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1176" w:rsidRPr="00BF1176" w:rsidRDefault="00BF1176" w:rsidP="00BF1176">
      <w:pPr>
        <w:pStyle w:val="NormalWeb"/>
        <w:jc w:val="center"/>
        <w:rPr>
          <w:rFonts w:ascii="Arial" w:hAnsi="Arial" w:cs="Arial"/>
          <w:b/>
          <w:color w:val="222222"/>
          <w:sz w:val="26"/>
          <w:szCs w:val="26"/>
          <w:u w:val="single"/>
        </w:rPr>
      </w:pPr>
      <w:r w:rsidRPr="00BF1176">
        <w:rPr>
          <w:rFonts w:ascii="Arial" w:hAnsi="Arial" w:cs="Arial"/>
          <w:b/>
          <w:color w:val="222222"/>
          <w:sz w:val="26"/>
          <w:szCs w:val="26"/>
          <w:u w:val="single"/>
        </w:rPr>
        <w:t>What is Sociology?</w:t>
      </w:r>
    </w:p>
    <w:p w:rsidR="00BF1176" w:rsidRDefault="00BF1176" w:rsidP="00BF1176">
      <w:pPr>
        <w:pStyle w:val="NormalWeb"/>
        <w:rPr>
          <w:rFonts w:ascii="Arial" w:hAnsi="Arial" w:cs="Arial"/>
          <w:color w:val="222222"/>
          <w:sz w:val="26"/>
          <w:szCs w:val="26"/>
        </w:rPr>
      </w:pPr>
      <w:r>
        <w:rPr>
          <w:rFonts w:ascii="Arial" w:hAnsi="Arial" w:cs="Arial"/>
          <w:color w:val="222222"/>
          <w:sz w:val="26"/>
          <w:szCs w:val="26"/>
        </w:rPr>
        <w:t xml:space="preserve">If you are intrigued by how and why people interact as they do with others, then </w:t>
      </w:r>
      <w:r w:rsidR="00922236">
        <w:rPr>
          <w:rFonts w:ascii="Arial" w:hAnsi="Arial" w:cs="Arial"/>
          <w:color w:val="222222"/>
          <w:sz w:val="26"/>
          <w:szCs w:val="26"/>
        </w:rPr>
        <w:t>Sociology may be</w:t>
      </w:r>
      <w:r>
        <w:rPr>
          <w:rFonts w:ascii="Arial" w:hAnsi="Arial" w:cs="Arial"/>
          <w:color w:val="222222"/>
          <w:sz w:val="26"/>
          <w:szCs w:val="26"/>
        </w:rPr>
        <w:t xml:space="preserve"> the major for you. Sociology majors learn to think critically about social problems and social phenomena.  Topics in Sociology are very diverse and include topics such as </w:t>
      </w:r>
      <w:r w:rsidR="00922236">
        <w:rPr>
          <w:rFonts w:ascii="Arial" w:hAnsi="Arial" w:cs="Arial"/>
          <w:color w:val="222222"/>
          <w:sz w:val="26"/>
          <w:szCs w:val="26"/>
        </w:rPr>
        <w:t>Crime and D</w:t>
      </w:r>
      <w:r>
        <w:rPr>
          <w:rFonts w:ascii="Arial" w:hAnsi="Arial" w:cs="Arial"/>
          <w:color w:val="222222"/>
          <w:sz w:val="26"/>
          <w:szCs w:val="26"/>
        </w:rPr>
        <w:t>eviance, Marriage and Family, Sex and Ge</w:t>
      </w:r>
      <w:r w:rsidR="00922236">
        <w:rPr>
          <w:rFonts w:ascii="Arial" w:hAnsi="Arial" w:cs="Arial"/>
          <w:color w:val="222222"/>
          <w:sz w:val="26"/>
          <w:szCs w:val="26"/>
        </w:rPr>
        <w:t>nder Roles, Social Inequality, I</w:t>
      </w:r>
      <w:r>
        <w:rPr>
          <w:rFonts w:ascii="Arial" w:hAnsi="Arial" w:cs="Arial"/>
          <w:color w:val="222222"/>
          <w:sz w:val="26"/>
          <w:szCs w:val="26"/>
        </w:rPr>
        <w:t xml:space="preserve">nterpersonal and group behavior and so much more.  </w:t>
      </w:r>
    </w:p>
    <w:p w:rsidR="00BF1176" w:rsidRPr="00BF1176" w:rsidRDefault="00BF1176" w:rsidP="00BF1176">
      <w:pPr>
        <w:pStyle w:val="NormalWeb"/>
        <w:jc w:val="center"/>
        <w:rPr>
          <w:rFonts w:ascii="Arial" w:hAnsi="Arial" w:cs="Arial"/>
          <w:b/>
          <w:color w:val="222222"/>
          <w:sz w:val="26"/>
          <w:szCs w:val="26"/>
          <w:u w:val="single"/>
        </w:rPr>
      </w:pPr>
      <w:r w:rsidRPr="00BF1176">
        <w:rPr>
          <w:rFonts w:ascii="Arial" w:hAnsi="Arial" w:cs="Arial"/>
          <w:b/>
          <w:color w:val="222222"/>
          <w:sz w:val="26"/>
          <w:szCs w:val="26"/>
          <w:u w:val="single"/>
        </w:rPr>
        <w:t xml:space="preserve">What </w:t>
      </w:r>
      <w:r w:rsidR="00922236">
        <w:rPr>
          <w:rFonts w:ascii="Arial" w:hAnsi="Arial" w:cs="Arial"/>
          <w:b/>
          <w:color w:val="222222"/>
          <w:sz w:val="26"/>
          <w:szCs w:val="26"/>
          <w:u w:val="single"/>
        </w:rPr>
        <w:t>Can Y</w:t>
      </w:r>
      <w:r w:rsidRPr="00BF1176">
        <w:rPr>
          <w:rFonts w:ascii="Arial" w:hAnsi="Arial" w:cs="Arial"/>
          <w:b/>
          <w:color w:val="222222"/>
          <w:sz w:val="26"/>
          <w:szCs w:val="26"/>
          <w:u w:val="single"/>
        </w:rPr>
        <w:t xml:space="preserve">ou </w:t>
      </w:r>
      <w:r w:rsidR="00922236">
        <w:rPr>
          <w:rFonts w:ascii="Arial" w:hAnsi="Arial" w:cs="Arial"/>
          <w:b/>
          <w:color w:val="222222"/>
          <w:sz w:val="26"/>
          <w:szCs w:val="26"/>
          <w:u w:val="single"/>
        </w:rPr>
        <w:t xml:space="preserve">Do </w:t>
      </w:r>
      <w:proofErr w:type="gramStart"/>
      <w:r w:rsidR="00922236">
        <w:rPr>
          <w:rFonts w:ascii="Arial" w:hAnsi="Arial" w:cs="Arial"/>
          <w:b/>
          <w:color w:val="222222"/>
          <w:sz w:val="26"/>
          <w:szCs w:val="26"/>
          <w:u w:val="single"/>
        </w:rPr>
        <w:t>With</w:t>
      </w:r>
      <w:proofErr w:type="gramEnd"/>
      <w:r w:rsidR="00922236">
        <w:rPr>
          <w:rFonts w:ascii="Arial" w:hAnsi="Arial" w:cs="Arial"/>
          <w:b/>
          <w:color w:val="222222"/>
          <w:sz w:val="26"/>
          <w:szCs w:val="26"/>
          <w:u w:val="single"/>
        </w:rPr>
        <w:t xml:space="preserve"> a Sociology D</w:t>
      </w:r>
      <w:r w:rsidRPr="00BF1176">
        <w:rPr>
          <w:rFonts w:ascii="Arial" w:hAnsi="Arial" w:cs="Arial"/>
          <w:b/>
          <w:color w:val="222222"/>
          <w:sz w:val="26"/>
          <w:szCs w:val="26"/>
          <w:u w:val="single"/>
        </w:rPr>
        <w:t>egree</w:t>
      </w:r>
      <w:r>
        <w:rPr>
          <w:rFonts w:ascii="Arial" w:hAnsi="Arial" w:cs="Arial"/>
          <w:b/>
          <w:color w:val="222222"/>
          <w:sz w:val="26"/>
          <w:szCs w:val="26"/>
          <w:u w:val="single"/>
        </w:rPr>
        <w:t>?</w:t>
      </w:r>
    </w:p>
    <w:p w:rsidR="00BF1176" w:rsidRDefault="00BF1176" w:rsidP="00BF1176">
      <w:pPr>
        <w:pStyle w:val="NormalWeb"/>
        <w:rPr>
          <w:rFonts w:ascii="Arial" w:hAnsi="Arial" w:cs="Arial"/>
          <w:color w:val="222222"/>
          <w:sz w:val="26"/>
          <w:szCs w:val="26"/>
        </w:rPr>
      </w:pPr>
      <w:r>
        <w:rPr>
          <w:rFonts w:ascii="Arial" w:hAnsi="Arial" w:cs="Arial"/>
          <w:color w:val="222222"/>
          <w:sz w:val="26"/>
          <w:szCs w:val="26"/>
        </w:rPr>
        <w:t xml:space="preserve">A college degree in Social Sciences will put you on the path to many degrees and job opportunities including management positions in business, placement into </w:t>
      </w:r>
      <w:proofErr w:type="gramStart"/>
      <w:r>
        <w:rPr>
          <w:rFonts w:ascii="Arial" w:hAnsi="Arial" w:cs="Arial"/>
          <w:color w:val="222222"/>
          <w:sz w:val="26"/>
          <w:szCs w:val="26"/>
        </w:rPr>
        <w:t>four year</w:t>
      </w:r>
      <w:proofErr w:type="gramEnd"/>
      <w:r>
        <w:rPr>
          <w:rFonts w:ascii="Arial" w:hAnsi="Arial" w:cs="Arial"/>
          <w:color w:val="222222"/>
          <w:sz w:val="26"/>
          <w:szCs w:val="26"/>
        </w:rPr>
        <w:t xml:space="preserve"> transfer programs (li</w:t>
      </w:r>
      <w:r w:rsidR="00922236">
        <w:rPr>
          <w:rFonts w:ascii="Arial" w:hAnsi="Arial" w:cs="Arial"/>
          <w:color w:val="222222"/>
          <w:sz w:val="26"/>
          <w:szCs w:val="26"/>
        </w:rPr>
        <w:t>ke Sociology), and numerous occu</w:t>
      </w:r>
      <w:r>
        <w:rPr>
          <w:rFonts w:ascii="Arial" w:hAnsi="Arial" w:cs="Arial"/>
          <w:color w:val="222222"/>
          <w:sz w:val="26"/>
          <w:szCs w:val="26"/>
        </w:rPr>
        <w:t>pations including the following</w:t>
      </w:r>
      <w:r w:rsidR="00922236">
        <w:rPr>
          <w:rFonts w:ascii="Arial" w:hAnsi="Arial" w:cs="Arial"/>
          <w:color w:val="222222"/>
          <w:sz w:val="26"/>
          <w:szCs w:val="26"/>
        </w:rPr>
        <w:t xml:space="preserve"> for Sociology</w:t>
      </w:r>
      <w:r>
        <w:rPr>
          <w:rFonts w:ascii="Arial" w:hAnsi="Arial" w:cs="Arial"/>
          <w:color w:val="222222"/>
          <w:sz w:val="26"/>
          <w:szCs w:val="26"/>
        </w:rPr>
        <w:t>:</w:t>
      </w:r>
    </w:p>
    <w:p w:rsidR="00BF1176" w:rsidRDefault="00BF1176"/>
    <w:p w:rsidR="00BF1176" w:rsidRDefault="00BF1176" w:rsidP="00BF1176">
      <w:pPr>
        <w:rPr>
          <w:rFonts w:ascii="Arial" w:eastAsia="Times New Roman" w:hAnsi="Arial" w:cs="Arial"/>
          <w:color w:val="222222"/>
          <w:sz w:val="26"/>
          <w:szCs w:val="26"/>
          <w:shd w:val="clear" w:color="auto" w:fill="FFFFFF"/>
        </w:rPr>
      </w:pPr>
      <w:r>
        <w:rPr>
          <w:rFonts w:ascii="Arial" w:eastAsia="Times New Roman" w:hAnsi="Arial" w:cs="Arial"/>
          <w:b/>
          <w:bCs/>
          <w:color w:val="222222"/>
          <w:sz w:val="26"/>
          <w:szCs w:val="26"/>
        </w:rPr>
        <w:t>1</w:t>
      </w:r>
      <w:r w:rsidRPr="00BF1176">
        <w:rPr>
          <w:rFonts w:ascii="Arial" w:eastAsia="Times New Roman" w:hAnsi="Arial" w:cs="Arial"/>
          <w:b/>
          <w:bCs/>
          <w:color w:val="222222"/>
          <w:sz w:val="26"/>
          <w:szCs w:val="26"/>
        </w:rPr>
        <w:t>. Lawyers</w:t>
      </w:r>
      <w:r w:rsidRPr="00BF1176">
        <w:rPr>
          <w:rFonts w:ascii="Arial" w:eastAsia="Times New Roman" w:hAnsi="Arial" w:cs="Arial"/>
          <w:color w:val="222222"/>
          <w:sz w:val="26"/>
          <w:szCs w:val="26"/>
        </w:rPr>
        <w:br/>
      </w:r>
      <w:r>
        <w:rPr>
          <w:rFonts w:ascii="Arial" w:eastAsia="Times New Roman" w:hAnsi="Arial" w:cs="Arial"/>
          <w:color w:val="222222"/>
          <w:sz w:val="26"/>
          <w:szCs w:val="26"/>
          <w:shd w:val="clear" w:color="auto" w:fill="FFFFFF"/>
        </w:rPr>
        <w:t xml:space="preserve">Law Schools love Sociologists.  They usually come in with high GPAs and show the writing skills necessary to be successful in the law.  </w:t>
      </w:r>
      <w:r w:rsidRPr="00BF1176">
        <w:rPr>
          <w:rFonts w:ascii="Arial" w:eastAsia="Times New Roman" w:hAnsi="Arial" w:cs="Arial"/>
          <w:color w:val="222222"/>
          <w:sz w:val="26"/>
          <w:szCs w:val="26"/>
          <w:shd w:val="clear" w:color="auto" w:fill="FFFFFF"/>
        </w:rPr>
        <w:t>Lawyers use critical thinking and analytical skills to research and litigate their cases</w:t>
      </w:r>
      <w:r>
        <w:rPr>
          <w:rFonts w:ascii="Arial" w:eastAsia="Times New Roman" w:hAnsi="Arial" w:cs="Arial"/>
          <w:color w:val="222222"/>
          <w:sz w:val="26"/>
          <w:szCs w:val="26"/>
          <w:shd w:val="clear" w:color="auto" w:fill="FFFFFF"/>
        </w:rPr>
        <w:t xml:space="preserve"> and Sociology helps prepare them for the field.  Ian Bolling, a Sociology faculty member at the Chesapeake campus is a</w:t>
      </w:r>
      <w:r w:rsidR="00B0183E">
        <w:rPr>
          <w:rFonts w:ascii="Arial" w:eastAsia="Times New Roman" w:hAnsi="Arial" w:cs="Arial"/>
          <w:color w:val="222222"/>
          <w:sz w:val="26"/>
          <w:szCs w:val="26"/>
          <w:shd w:val="clear" w:color="auto" w:fill="FFFFFF"/>
        </w:rPr>
        <w:t>lso an attorney if you are interested in pursuing this path.</w:t>
      </w:r>
    </w:p>
    <w:p w:rsidR="00BF1176" w:rsidRDefault="00BF1176" w:rsidP="00BF1176">
      <w:pPr>
        <w:rPr>
          <w:rFonts w:ascii="Arial" w:eastAsia="Times New Roman" w:hAnsi="Arial" w:cs="Arial"/>
          <w:b/>
          <w:bCs/>
          <w:color w:val="222222"/>
          <w:sz w:val="26"/>
          <w:szCs w:val="26"/>
        </w:rPr>
      </w:pPr>
    </w:p>
    <w:p w:rsidR="00BF1176" w:rsidRPr="00BF1176" w:rsidRDefault="00BF1176" w:rsidP="00BF1176">
      <w:pPr>
        <w:rPr>
          <w:rFonts w:ascii="Times New Roman" w:eastAsia="Times New Roman" w:hAnsi="Times New Roman" w:cs="Times New Roman"/>
        </w:rPr>
      </w:pPr>
      <w:r>
        <w:rPr>
          <w:rFonts w:ascii="Arial" w:eastAsia="Times New Roman" w:hAnsi="Arial" w:cs="Arial"/>
          <w:b/>
          <w:bCs/>
          <w:color w:val="222222"/>
          <w:sz w:val="26"/>
          <w:szCs w:val="26"/>
        </w:rPr>
        <w:t>2</w:t>
      </w:r>
      <w:r w:rsidRPr="00BF1176">
        <w:rPr>
          <w:rFonts w:ascii="Arial" w:eastAsia="Times New Roman" w:hAnsi="Arial" w:cs="Arial"/>
          <w:b/>
          <w:bCs/>
          <w:color w:val="222222"/>
          <w:sz w:val="26"/>
          <w:szCs w:val="26"/>
        </w:rPr>
        <w:t>. Management Consultants</w:t>
      </w:r>
      <w:r w:rsidRPr="00BF1176">
        <w:rPr>
          <w:rFonts w:ascii="Arial" w:eastAsia="Times New Roman" w:hAnsi="Arial" w:cs="Arial"/>
          <w:color w:val="222222"/>
          <w:sz w:val="26"/>
          <w:szCs w:val="26"/>
          <w:shd w:val="clear" w:color="auto" w:fill="FFFFFF"/>
        </w:rPr>
        <w:t> </w:t>
      </w:r>
      <w:r w:rsidRPr="00BF1176">
        <w:rPr>
          <w:rFonts w:ascii="Arial" w:eastAsia="Times New Roman" w:hAnsi="Arial" w:cs="Arial"/>
          <w:color w:val="222222"/>
          <w:sz w:val="26"/>
          <w:szCs w:val="26"/>
        </w:rPr>
        <w:br/>
      </w:r>
      <w:r w:rsidRPr="00BF1176">
        <w:rPr>
          <w:rFonts w:ascii="Arial" w:eastAsia="Times New Roman" w:hAnsi="Arial" w:cs="Arial"/>
          <w:color w:val="222222"/>
          <w:sz w:val="26"/>
          <w:szCs w:val="26"/>
          <w:shd w:val="clear" w:color="auto" w:fill="FFFFFF"/>
        </w:rPr>
        <w:t>Management consultants analyze business issues, research possible remedies or enhancements, and present solutions to clients.</w:t>
      </w:r>
    </w:p>
    <w:p w:rsidR="00BF1176" w:rsidRDefault="00BF1176"/>
    <w:p w:rsidR="00BF1176" w:rsidRPr="00BF1176" w:rsidRDefault="00BF1176" w:rsidP="00BF1176">
      <w:pPr>
        <w:rPr>
          <w:rFonts w:ascii="Times New Roman" w:eastAsia="Times New Roman" w:hAnsi="Times New Roman" w:cs="Times New Roman"/>
        </w:rPr>
      </w:pPr>
      <w:r>
        <w:rPr>
          <w:rFonts w:ascii="Arial" w:eastAsia="Times New Roman" w:hAnsi="Arial" w:cs="Arial"/>
          <w:b/>
          <w:bCs/>
          <w:color w:val="222222"/>
          <w:sz w:val="26"/>
          <w:szCs w:val="26"/>
        </w:rPr>
        <w:t>3</w:t>
      </w:r>
      <w:r w:rsidRPr="00BF1176">
        <w:rPr>
          <w:rFonts w:ascii="Arial" w:eastAsia="Times New Roman" w:hAnsi="Arial" w:cs="Arial"/>
          <w:b/>
          <w:bCs/>
          <w:color w:val="222222"/>
          <w:sz w:val="26"/>
          <w:szCs w:val="26"/>
        </w:rPr>
        <w:t>. Market Research Analysts</w:t>
      </w:r>
      <w:r w:rsidRPr="00BF1176">
        <w:rPr>
          <w:rFonts w:ascii="Arial" w:eastAsia="Times New Roman" w:hAnsi="Arial" w:cs="Arial"/>
          <w:color w:val="222222"/>
          <w:sz w:val="26"/>
          <w:szCs w:val="26"/>
        </w:rPr>
        <w:br/>
      </w:r>
      <w:r w:rsidRPr="00BF1176">
        <w:rPr>
          <w:rFonts w:ascii="Arial" w:eastAsia="Times New Roman" w:hAnsi="Arial" w:cs="Arial"/>
          <w:color w:val="222222"/>
          <w:sz w:val="26"/>
          <w:szCs w:val="26"/>
          <w:shd w:val="clear" w:color="auto" w:fill="FFFFFF"/>
        </w:rPr>
        <w:t>Market research analysts test products and services and evaluate the effectiveness of marketing campaigns. They utilize social science research techniques including interviews, surveys, and focus groups to gather data.</w:t>
      </w:r>
    </w:p>
    <w:p w:rsidR="00BF1176" w:rsidRDefault="00BF1176"/>
    <w:p w:rsidR="00BF1176" w:rsidRDefault="00BF1176" w:rsidP="00BF1176">
      <w:pPr>
        <w:rPr>
          <w:rFonts w:ascii="Arial" w:eastAsia="Times New Roman" w:hAnsi="Arial" w:cs="Arial"/>
          <w:color w:val="222222"/>
          <w:sz w:val="26"/>
          <w:szCs w:val="26"/>
          <w:shd w:val="clear" w:color="auto" w:fill="FFFFFF"/>
        </w:rPr>
      </w:pPr>
      <w:r>
        <w:rPr>
          <w:rFonts w:ascii="Arial" w:eastAsia="Times New Roman" w:hAnsi="Arial" w:cs="Arial"/>
          <w:b/>
          <w:bCs/>
          <w:color w:val="222222"/>
          <w:sz w:val="26"/>
          <w:szCs w:val="26"/>
        </w:rPr>
        <w:t>4</w:t>
      </w:r>
      <w:r w:rsidRPr="00BF1176">
        <w:rPr>
          <w:rFonts w:ascii="Arial" w:eastAsia="Times New Roman" w:hAnsi="Arial" w:cs="Arial"/>
          <w:b/>
          <w:bCs/>
          <w:color w:val="222222"/>
          <w:sz w:val="26"/>
          <w:szCs w:val="26"/>
        </w:rPr>
        <w:t>. Media Planners</w:t>
      </w:r>
      <w:r w:rsidRPr="00BF1176">
        <w:rPr>
          <w:rFonts w:ascii="Arial" w:eastAsia="Times New Roman" w:hAnsi="Arial" w:cs="Arial"/>
          <w:color w:val="222222"/>
          <w:sz w:val="26"/>
          <w:szCs w:val="26"/>
          <w:shd w:val="clear" w:color="auto" w:fill="FFFFFF"/>
        </w:rPr>
        <w:t> </w:t>
      </w:r>
      <w:r w:rsidRPr="00BF1176">
        <w:rPr>
          <w:rFonts w:ascii="Arial" w:eastAsia="Times New Roman" w:hAnsi="Arial" w:cs="Arial"/>
          <w:color w:val="222222"/>
          <w:sz w:val="26"/>
          <w:szCs w:val="26"/>
        </w:rPr>
        <w:br/>
      </w:r>
      <w:r w:rsidRPr="00BF1176">
        <w:rPr>
          <w:rFonts w:ascii="Arial" w:eastAsia="Times New Roman" w:hAnsi="Arial" w:cs="Arial"/>
          <w:color w:val="222222"/>
          <w:sz w:val="26"/>
          <w:szCs w:val="26"/>
          <w:shd w:val="clear" w:color="auto" w:fill="FFFFFF"/>
        </w:rPr>
        <w:t>Media planners assess the advertising needs of clients and design a media plan to enhance sales to various groups.</w:t>
      </w:r>
    </w:p>
    <w:p w:rsidR="00BF1176" w:rsidRDefault="00BF1176" w:rsidP="00BF1176">
      <w:pPr>
        <w:rPr>
          <w:rFonts w:ascii="Arial" w:eastAsia="Times New Roman" w:hAnsi="Arial" w:cs="Arial"/>
          <w:color w:val="222222"/>
          <w:sz w:val="26"/>
          <w:szCs w:val="26"/>
          <w:shd w:val="clear" w:color="auto" w:fill="FFFFFF"/>
        </w:rPr>
      </w:pPr>
    </w:p>
    <w:p w:rsidR="00BF1176" w:rsidRPr="00BF1176" w:rsidRDefault="00BF1176" w:rsidP="00BF1176">
      <w:pPr>
        <w:rPr>
          <w:rFonts w:ascii="Times New Roman" w:eastAsia="Times New Roman" w:hAnsi="Times New Roman" w:cs="Times New Roman"/>
          <w:b/>
        </w:rPr>
      </w:pPr>
      <w:r w:rsidRPr="00922236">
        <w:rPr>
          <w:rFonts w:ascii="Arial" w:eastAsia="Times New Roman" w:hAnsi="Arial" w:cs="Arial"/>
          <w:b/>
          <w:color w:val="222222"/>
          <w:sz w:val="26"/>
          <w:szCs w:val="26"/>
          <w:shd w:val="clear" w:color="auto" w:fill="FFFFFF"/>
        </w:rPr>
        <w:t xml:space="preserve">5.  Policy </w:t>
      </w:r>
      <w:r w:rsidR="00922236" w:rsidRPr="00922236">
        <w:rPr>
          <w:rFonts w:ascii="Arial" w:eastAsia="Times New Roman" w:hAnsi="Arial" w:cs="Arial"/>
          <w:b/>
          <w:color w:val="222222"/>
          <w:sz w:val="26"/>
          <w:szCs w:val="26"/>
          <w:shd w:val="clear" w:color="auto" w:fill="FFFFFF"/>
        </w:rPr>
        <w:t>Analysts and Lobbyists</w:t>
      </w:r>
    </w:p>
    <w:p w:rsidR="00BF1176" w:rsidRPr="00BF1176" w:rsidRDefault="00922236" w:rsidP="00BF1176">
      <w:pPr>
        <w:rPr>
          <w:rFonts w:ascii="Times New Roman" w:eastAsia="Times New Roman" w:hAnsi="Times New Roman" w:cs="Times New Roman"/>
        </w:rPr>
      </w:pPr>
      <w:r>
        <w:rPr>
          <w:rFonts w:ascii="Arial" w:eastAsia="Times New Roman" w:hAnsi="Arial" w:cs="Arial"/>
          <w:color w:val="222222"/>
          <w:sz w:val="26"/>
          <w:szCs w:val="26"/>
          <w:shd w:val="clear" w:color="auto" w:fill="FFFFFF"/>
        </w:rPr>
        <w:t>Policy Analysts</w:t>
      </w:r>
      <w:r w:rsidR="00BF1176" w:rsidRPr="00BF1176">
        <w:rPr>
          <w:rFonts w:ascii="Arial" w:eastAsia="Times New Roman" w:hAnsi="Arial" w:cs="Arial"/>
          <w:color w:val="222222"/>
          <w:sz w:val="26"/>
          <w:szCs w:val="26"/>
          <w:shd w:val="clear" w:color="auto" w:fill="FFFFFF"/>
        </w:rPr>
        <w:t> research issues that affect the public. They recommend legislation to address those problems. Knowledge of sociology helps analysts to assess the impact of legislation on social problems and various populations.</w:t>
      </w:r>
    </w:p>
    <w:p w:rsidR="00BF1176" w:rsidRDefault="00BF1176"/>
    <w:p w:rsidR="00BF1176" w:rsidRPr="00BF1176" w:rsidRDefault="00922236" w:rsidP="00BF1176">
      <w:pPr>
        <w:rPr>
          <w:rFonts w:ascii="Times New Roman" w:eastAsia="Times New Roman" w:hAnsi="Times New Roman" w:cs="Times New Roman"/>
        </w:rPr>
      </w:pPr>
      <w:r>
        <w:rPr>
          <w:rFonts w:ascii="Arial" w:eastAsia="Times New Roman" w:hAnsi="Arial" w:cs="Arial"/>
          <w:b/>
          <w:bCs/>
          <w:color w:val="222222"/>
          <w:sz w:val="26"/>
          <w:szCs w:val="26"/>
        </w:rPr>
        <w:t>6</w:t>
      </w:r>
      <w:r w:rsidR="00BF1176" w:rsidRPr="00BF1176">
        <w:rPr>
          <w:rFonts w:ascii="Arial" w:eastAsia="Times New Roman" w:hAnsi="Arial" w:cs="Arial"/>
          <w:b/>
          <w:bCs/>
          <w:color w:val="222222"/>
          <w:sz w:val="26"/>
          <w:szCs w:val="26"/>
        </w:rPr>
        <w:t>. Public Relations (PR) Specialists</w:t>
      </w:r>
      <w:r w:rsidR="00BF1176" w:rsidRPr="00BF1176">
        <w:rPr>
          <w:rFonts w:ascii="Arial" w:eastAsia="Times New Roman" w:hAnsi="Arial" w:cs="Arial"/>
          <w:color w:val="222222"/>
          <w:sz w:val="26"/>
          <w:szCs w:val="26"/>
          <w:shd w:val="clear" w:color="auto" w:fill="FFFFFF"/>
        </w:rPr>
        <w:t> </w:t>
      </w:r>
      <w:r w:rsidR="00BF1176" w:rsidRPr="00BF1176">
        <w:rPr>
          <w:rFonts w:ascii="Arial" w:eastAsia="Times New Roman" w:hAnsi="Arial" w:cs="Arial"/>
          <w:color w:val="222222"/>
          <w:sz w:val="26"/>
          <w:szCs w:val="26"/>
        </w:rPr>
        <w:br/>
      </w:r>
      <w:hyperlink r:id="rId5" w:history="1">
        <w:r w:rsidR="00BF1176" w:rsidRPr="00BF1176">
          <w:rPr>
            <w:rFonts w:ascii="Arial" w:eastAsia="Times New Roman" w:hAnsi="Arial" w:cs="Arial"/>
            <w:color w:val="246FC8"/>
            <w:sz w:val="26"/>
            <w:szCs w:val="26"/>
            <w:u w:val="single"/>
          </w:rPr>
          <w:t>PR specialists</w:t>
        </w:r>
      </w:hyperlink>
      <w:r w:rsidR="00BF1176" w:rsidRPr="00BF1176">
        <w:rPr>
          <w:rFonts w:ascii="Arial" w:eastAsia="Times New Roman" w:hAnsi="Arial" w:cs="Arial"/>
          <w:color w:val="222222"/>
          <w:sz w:val="26"/>
          <w:szCs w:val="26"/>
          <w:shd w:val="clear" w:color="auto" w:fill="FFFFFF"/>
        </w:rPr>
        <w:t> need to be the ultimate communicators. As such, they must have the sociology major's ability to understand an audience and its attitudes, needs, and preferences. Writing skills are critical for crafting high impact press releases.</w:t>
      </w:r>
    </w:p>
    <w:p w:rsidR="00BF1176" w:rsidRDefault="00BF1176"/>
    <w:p w:rsidR="005A5E3F" w:rsidRDefault="00922236">
      <w:pPr>
        <w:rPr>
          <w:rFonts w:ascii="Arial" w:eastAsia="Times New Roman" w:hAnsi="Arial" w:cs="Arial"/>
          <w:b/>
          <w:bCs/>
          <w:color w:val="222222"/>
          <w:sz w:val="26"/>
          <w:szCs w:val="26"/>
        </w:rPr>
      </w:pPr>
      <w:r>
        <w:rPr>
          <w:rFonts w:ascii="Arial" w:eastAsia="Times New Roman" w:hAnsi="Arial" w:cs="Arial"/>
          <w:b/>
          <w:bCs/>
          <w:color w:val="222222"/>
          <w:sz w:val="26"/>
          <w:szCs w:val="26"/>
        </w:rPr>
        <w:t>The list includes many more as well</w:t>
      </w:r>
      <w:r w:rsidR="00B0183E">
        <w:rPr>
          <w:rFonts w:ascii="Arial" w:eastAsia="Times New Roman" w:hAnsi="Arial" w:cs="Arial"/>
          <w:b/>
          <w:bCs/>
          <w:color w:val="222222"/>
          <w:sz w:val="26"/>
          <w:szCs w:val="26"/>
        </w:rPr>
        <w:t xml:space="preserve"> (counselors, diversity managers, advertising, social researchers, college professors, </w:t>
      </w:r>
      <w:proofErr w:type="spellStart"/>
      <w:r w:rsidR="00B0183E">
        <w:rPr>
          <w:rFonts w:ascii="Arial" w:eastAsia="Times New Roman" w:hAnsi="Arial" w:cs="Arial"/>
          <w:b/>
          <w:bCs/>
          <w:color w:val="222222"/>
          <w:sz w:val="26"/>
          <w:szCs w:val="26"/>
        </w:rPr>
        <w:t>etc</w:t>
      </w:r>
      <w:proofErr w:type="spellEnd"/>
      <w:r w:rsidR="00B0183E">
        <w:rPr>
          <w:rFonts w:ascii="Arial" w:eastAsia="Times New Roman" w:hAnsi="Arial" w:cs="Arial"/>
          <w:b/>
          <w:bCs/>
          <w:color w:val="222222"/>
          <w:sz w:val="26"/>
          <w:szCs w:val="26"/>
        </w:rPr>
        <w:t>)</w:t>
      </w:r>
      <w:r>
        <w:rPr>
          <w:rFonts w:ascii="Arial" w:eastAsia="Times New Roman" w:hAnsi="Arial" w:cs="Arial"/>
          <w:b/>
          <w:bCs/>
          <w:color w:val="222222"/>
          <w:sz w:val="26"/>
          <w:szCs w:val="26"/>
        </w:rPr>
        <w:t>.  Please flip over this handout to find out more about Sociology classes offered here at TCC.</w:t>
      </w:r>
    </w:p>
    <w:p w:rsidR="00450019" w:rsidRDefault="00450019">
      <w:pPr>
        <w:rPr>
          <w:rFonts w:ascii="Arial" w:eastAsia="Times New Roman" w:hAnsi="Arial" w:cs="Arial"/>
          <w:b/>
          <w:bCs/>
          <w:color w:val="222222"/>
          <w:sz w:val="26"/>
          <w:szCs w:val="26"/>
        </w:rPr>
      </w:pPr>
    </w:p>
    <w:p w:rsidR="00450019" w:rsidRPr="00450019" w:rsidRDefault="00450019" w:rsidP="00450019">
      <w:pPr>
        <w:jc w:val="center"/>
        <w:rPr>
          <w:rFonts w:ascii="Arial" w:eastAsia="Times New Roman" w:hAnsi="Arial" w:cs="Arial"/>
          <w:b/>
          <w:bCs/>
          <w:color w:val="222222"/>
          <w:sz w:val="26"/>
          <w:szCs w:val="26"/>
          <w:u w:val="single"/>
        </w:rPr>
      </w:pPr>
      <w:r w:rsidRPr="00450019">
        <w:rPr>
          <w:rFonts w:ascii="Arial" w:eastAsia="Times New Roman" w:hAnsi="Arial" w:cs="Arial"/>
          <w:b/>
          <w:bCs/>
          <w:color w:val="222222"/>
          <w:sz w:val="26"/>
          <w:szCs w:val="26"/>
          <w:u w:val="single"/>
        </w:rPr>
        <w:t>Courses in Sociology</w:t>
      </w:r>
    </w:p>
    <w:p w:rsidR="00450019" w:rsidRDefault="00450019">
      <w:pPr>
        <w:rPr>
          <w:rFonts w:ascii="Arial" w:eastAsia="Times New Roman" w:hAnsi="Arial" w:cs="Arial"/>
          <w:b/>
          <w:bCs/>
          <w:color w:val="222222"/>
          <w:sz w:val="26"/>
          <w:szCs w:val="26"/>
        </w:rPr>
      </w:pPr>
    </w:p>
    <w:p w:rsidR="00BF1176" w:rsidRDefault="00450019">
      <w:pPr>
        <w:rPr>
          <w:rFonts w:ascii="Arial" w:eastAsia="Times New Roman" w:hAnsi="Arial" w:cs="Arial"/>
          <w:b/>
          <w:bCs/>
          <w:color w:val="222222"/>
          <w:sz w:val="26"/>
          <w:szCs w:val="26"/>
        </w:rPr>
      </w:pPr>
      <w:r>
        <w:rPr>
          <w:rFonts w:ascii="Arial" w:eastAsia="Times New Roman" w:hAnsi="Arial" w:cs="Arial"/>
          <w:b/>
          <w:bCs/>
          <w:color w:val="222222"/>
          <w:sz w:val="26"/>
          <w:szCs w:val="26"/>
        </w:rPr>
        <w:t xml:space="preserve">We offer Sociology classes face to face and online.  </w:t>
      </w:r>
      <w:r w:rsidR="005A5E3F">
        <w:rPr>
          <w:rFonts w:ascii="Arial" w:eastAsia="Times New Roman" w:hAnsi="Arial" w:cs="Arial"/>
          <w:b/>
          <w:bCs/>
          <w:color w:val="222222"/>
          <w:sz w:val="26"/>
          <w:szCs w:val="26"/>
        </w:rPr>
        <w:t>Topics in our Sociology courses are incredibly diverse</w:t>
      </w:r>
      <w:r w:rsidR="00D34E65">
        <w:rPr>
          <w:rFonts w:ascii="Arial" w:eastAsia="Times New Roman" w:hAnsi="Arial" w:cs="Arial"/>
          <w:b/>
          <w:bCs/>
          <w:color w:val="222222"/>
          <w:sz w:val="26"/>
          <w:szCs w:val="26"/>
        </w:rPr>
        <w:t xml:space="preserve">.  </w:t>
      </w:r>
      <w:r w:rsidR="005A5E3F">
        <w:rPr>
          <w:rFonts w:ascii="Arial" w:eastAsia="Times New Roman" w:hAnsi="Arial" w:cs="Arial"/>
          <w:b/>
          <w:bCs/>
          <w:color w:val="222222"/>
          <w:sz w:val="26"/>
          <w:szCs w:val="26"/>
        </w:rPr>
        <w:t xml:space="preserve">Here is more information about </w:t>
      </w:r>
      <w:r>
        <w:rPr>
          <w:rFonts w:ascii="Arial" w:eastAsia="Times New Roman" w:hAnsi="Arial" w:cs="Arial"/>
          <w:b/>
          <w:bCs/>
          <w:color w:val="222222"/>
          <w:sz w:val="26"/>
          <w:szCs w:val="26"/>
        </w:rPr>
        <w:t xml:space="preserve">some of </w:t>
      </w:r>
      <w:r w:rsidR="005A5E3F">
        <w:rPr>
          <w:rFonts w:ascii="Arial" w:eastAsia="Times New Roman" w:hAnsi="Arial" w:cs="Arial"/>
          <w:b/>
          <w:bCs/>
          <w:color w:val="222222"/>
          <w:sz w:val="26"/>
          <w:szCs w:val="26"/>
        </w:rPr>
        <w:t>our classes</w:t>
      </w:r>
      <w:r w:rsidR="00D34E65">
        <w:rPr>
          <w:rFonts w:ascii="Arial" w:eastAsia="Times New Roman" w:hAnsi="Arial" w:cs="Arial"/>
          <w:b/>
          <w:bCs/>
          <w:color w:val="222222"/>
          <w:sz w:val="26"/>
          <w:szCs w:val="26"/>
        </w:rPr>
        <w:t xml:space="preserve"> offered and also some specific topics covered within them by Professor Ian Bolling, M.A., Esq</w:t>
      </w:r>
      <w:r w:rsidR="005A5E3F">
        <w:rPr>
          <w:rFonts w:ascii="Arial" w:eastAsia="Times New Roman" w:hAnsi="Arial" w:cs="Arial"/>
          <w:b/>
          <w:bCs/>
          <w:color w:val="222222"/>
          <w:sz w:val="26"/>
          <w:szCs w:val="26"/>
        </w:rPr>
        <w:t>:</w:t>
      </w:r>
    </w:p>
    <w:p w:rsidR="005A5E3F" w:rsidRDefault="005A5E3F">
      <w:pPr>
        <w:rPr>
          <w:rFonts w:ascii="Arial" w:eastAsia="Times New Roman" w:hAnsi="Arial" w:cs="Arial"/>
          <w:b/>
          <w:bCs/>
          <w:color w:val="222222"/>
          <w:sz w:val="26"/>
          <w:szCs w:val="26"/>
        </w:rPr>
      </w:pPr>
    </w:p>
    <w:p w:rsidR="005A5E3F" w:rsidRDefault="00000000" w:rsidP="005A5E3F">
      <w:pPr>
        <w:rPr>
          <w:rFonts w:ascii="Verdana" w:eastAsia="Times New Roman" w:hAnsi="Verdana" w:cs="Times New Roman"/>
          <w:color w:val="222222"/>
          <w:sz w:val="21"/>
          <w:szCs w:val="21"/>
        </w:rPr>
      </w:pPr>
      <w:hyperlink r:id="rId6" w:history="1">
        <w:r w:rsidR="005A5E3F" w:rsidRPr="005A5E3F">
          <w:rPr>
            <w:rFonts w:ascii="Verdana" w:eastAsia="Times New Roman" w:hAnsi="Verdana" w:cs="Times New Roman"/>
            <w:color w:val="660000"/>
            <w:sz w:val="21"/>
            <w:szCs w:val="21"/>
            <w:u w:val="single"/>
          </w:rPr>
          <w:t>SOC 200 - Principles of Sociology</w:t>
        </w:r>
      </w:hyperlink>
    </w:p>
    <w:p w:rsidR="00450019" w:rsidRPr="005A5E3F" w:rsidRDefault="00450019" w:rsidP="005A5E3F">
      <w:pPr>
        <w:rPr>
          <w:rFonts w:ascii="Verdana" w:eastAsia="Times New Roman" w:hAnsi="Verdana" w:cs="Times New Roman"/>
          <w:color w:val="222222"/>
          <w:sz w:val="21"/>
          <w:szCs w:val="21"/>
        </w:rPr>
      </w:pPr>
    </w:p>
    <w:p w:rsidR="00B0183E" w:rsidRPr="00B0183E" w:rsidRDefault="00B0183E" w:rsidP="00B0183E">
      <w:pPr>
        <w:rPr>
          <w:rFonts w:ascii="Verdana" w:hAnsi="Verdana" w:cs="Al Bayan Plain"/>
          <w:sz w:val="20"/>
          <w:szCs w:val="20"/>
        </w:rPr>
      </w:pPr>
      <w:r w:rsidRPr="00B0183E">
        <w:rPr>
          <w:rFonts w:ascii="Verdana" w:hAnsi="Verdana" w:cs="Al Bayan Plain"/>
          <w:b/>
          <w:sz w:val="20"/>
          <w:szCs w:val="20"/>
        </w:rPr>
        <w:t xml:space="preserve">Topics Covered: </w:t>
      </w:r>
      <w:r w:rsidRPr="00B0183E">
        <w:rPr>
          <w:rFonts w:ascii="Verdana" w:hAnsi="Verdana" w:cs="Al Bayan Plain"/>
          <w:sz w:val="20"/>
          <w:szCs w:val="20"/>
        </w:rPr>
        <w:t xml:space="preserve"> This course is an introduction to Sociology and includes broad social topics.  Professor Bolling’s courses covered topics include Religion and Cults; Destruction of the Environment; Collective Behavior:  Fads, Rumors, Riots, Mobs, and Social Movements; Politics (Do you lean Left or Right?</w:t>
      </w:r>
      <w:proofErr w:type="gramStart"/>
      <w:r w:rsidRPr="00B0183E">
        <w:rPr>
          <w:rFonts w:ascii="Verdana" w:hAnsi="Verdana" w:cs="Al Bayan Plain"/>
          <w:sz w:val="20"/>
          <w:szCs w:val="20"/>
        </w:rPr>
        <w:t>);  Culture</w:t>
      </w:r>
      <w:proofErr w:type="gramEnd"/>
      <w:r w:rsidRPr="00B0183E">
        <w:rPr>
          <w:rFonts w:ascii="Verdana" w:hAnsi="Verdana" w:cs="Al Bayan Plain"/>
          <w:sz w:val="20"/>
          <w:szCs w:val="20"/>
        </w:rPr>
        <w:t xml:space="preserve"> (review of nerd culture and outlaw motorcycle gangs); The Fear of clowns; Sex and Gender, Deviance:  What Crimes are committed in the U.S. and how to fix it;  Social Class:  What would you do with a million dollars? And much more!</w:t>
      </w:r>
    </w:p>
    <w:p w:rsidR="00450019" w:rsidRDefault="00450019" w:rsidP="00450019">
      <w:pPr>
        <w:rPr>
          <w:rFonts w:ascii="Verdana" w:eastAsia="Times New Roman" w:hAnsi="Verdana" w:cs="Times New Roman"/>
          <w:color w:val="222222"/>
          <w:sz w:val="21"/>
          <w:szCs w:val="21"/>
        </w:rPr>
      </w:pPr>
    </w:p>
    <w:p w:rsidR="00450019" w:rsidRDefault="00000000" w:rsidP="00450019">
      <w:pPr>
        <w:rPr>
          <w:rFonts w:ascii="Verdana" w:eastAsia="Times New Roman" w:hAnsi="Verdana" w:cs="Times New Roman"/>
          <w:color w:val="222222"/>
          <w:sz w:val="21"/>
          <w:szCs w:val="21"/>
        </w:rPr>
      </w:pPr>
      <w:hyperlink r:id="rId7" w:history="1">
        <w:r w:rsidR="00450019" w:rsidRPr="00450019">
          <w:rPr>
            <w:rFonts w:ascii="Verdana" w:eastAsia="Times New Roman" w:hAnsi="Verdana" w:cs="Times New Roman"/>
            <w:color w:val="660000"/>
            <w:sz w:val="21"/>
            <w:szCs w:val="21"/>
            <w:u w:val="single"/>
          </w:rPr>
          <w:t>SOC 211 - Principles of Anthropology I</w:t>
        </w:r>
      </w:hyperlink>
    </w:p>
    <w:p w:rsidR="00450019" w:rsidRPr="00450019" w:rsidRDefault="00450019" w:rsidP="00450019">
      <w:pPr>
        <w:rPr>
          <w:rFonts w:ascii="Verdana" w:eastAsia="Times New Roman" w:hAnsi="Verdana" w:cs="Times New Roman"/>
          <w:color w:val="222222"/>
          <w:sz w:val="21"/>
          <w:szCs w:val="21"/>
        </w:rPr>
      </w:pPr>
    </w:p>
    <w:p w:rsidR="00450019" w:rsidRPr="00450019" w:rsidRDefault="00450019" w:rsidP="00D34E65">
      <w:pPr>
        <w:rPr>
          <w:rFonts w:ascii="Verdana" w:eastAsia="Times New Roman" w:hAnsi="Verdana" w:cs="Times New Roman"/>
          <w:color w:val="222222"/>
          <w:sz w:val="21"/>
          <w:szCs w:val="21"/>
        </w:rPr>
      </w:pPr>
      <w:r>
        <w:rPr>
          <w:rFonts w:ascii="Verdana" w:eastAsia="Times New Roman" w:hAnsi="Verdana" w:cs="Times New Roman"/>
          <w:color w:val="222222"/>
          <w:sz w:val="21"/>
          <w:szCs w:val="21"/>
        </w:rPr>
        <w:t>Studies</w:t>
      </w:r>
      <w:r w:rsidRPr="00450019">
        <w:rPr>
          <w:rFonts w:ascii="Verdana" w:eastAsia="Times New Roman" w:hAnsi="Verdana" w:cs="Times New Roman"/>
          <w:color w:val="222222"/>
          <w:sz w:val="21"/>
          <w:szCs w:val="21"/>
        </w:rPr>
        <w:t xml:space="preserve"> the origins, development, and diversification of human biology and human cultures. Includes fossil records, physical origins of human development, human population genetics, linguistics, cultures' origins and variation, and historical and contemporary analysis of human societies. </w:t>
      </w:r>
      <w:r w:rsidR="00B0183E">
        <w:rPr>
          <w:rFonts w:ascii="Verdana" w:eastAsia="Times New Roman" w:hAnsi="Verdana" w:cs="Times New Roman"/>
          <w:color w:val="222222"/>
          <w:sz w:val="21"/>
          <w:szCs w:val="21"/>
        </w:rPr>
        <w:t>Professor Bolling’s class answers questions such as Did Neanderthals bury their dead or eat them? How do we gain personality through culture?  What is the difference between Arranged and Romantic Love Marriages?  How is art expressed differently across cultures and across time?  What are the different religious practices of groups in the world?</w:t>
      </w:r>
    </w:p>
    <w:p w:rsidR="00450019" w:rsidRPr="00450019" w:rsidRDefault="00450019" w:rsidP="00450019">
      <w:pPr>
        <w:ind w:left="720"/>
        <w:rPr>
          <w:rFonts w:ascii="Verdana" w:eastAsia="Times New Roman" w:hAnsi="Verdana" w:cs="Times New Roman"/>
          <w:color w:val="222222"/>
          <w:sz w:val="21"/>
          <w:szCs w:val="21"/>
        </w:rPr>
      </w:pPr>
    </w:p>
    <w:p w:rsidR="00450019" w:rsidRDefault="00000000" w:rsidP="00450019">
      <w:pPr>
        <w:rPr>
          <w:rFonts w:ascii="Verdana" w:eastAsia="Times New Roman" w:hAnsi="Verdana" w:cs="Times New Roman"/>
          <w:color w:val="222222"/>
          <w:sz w:val="21"/>
          <w:szCs w:val="21"/>
        </w:rPr>
      </w:pPr>
      <w:hyperlink r:id="rId8" w:history="1">
        <w:r w:rsidR="00450019" w:rsidRPr="00450019">
          <w:rPr>
            <w:rFonts w:ascii="Verdana" w:eastAsia="Times New Roman" w:hAnsi="Verdana" w:cs="Times New Roman"/>
            <w:color w:val="660000"/>
            <w:sz w:val="21"/>
            <w:szCs w:val="21"/>
            <w:u w:val="single"/>
          </w:rPr>
          <w:t>SOC 215 - Sociology of the Family</w:t>
        </w:r>
      </w:hyperlink>
    </w:p>
    <w:p w:rsidR="00450019" w:rsidRPr="00450019" w:rsidRDefault="00450019" w:rsidP="00450019">
      <w:pPr>
        <w:rPr>
          <w:rFonts w:ascii="Verdana" w:eastAsia="Times New Roman" w:hAnsi="Verdana" w:cs="Times New Roman"/>
          <w:color w:val="222222"/>
          <w:sz w:val="21"/>
          <w:szCs w:val="21"/>
        </w:rPr>
      </w:pPr>
    </w:p>
    <w:p w:rsidR="00450019" w:rsidRPr="00450019" w:rsidRDefault="00450019" w:rsidP="00D34E65">
      <w:pPr>
        <w:rPr>
          <w:rFonts w:ascii="Verdana" w:eastAsia="Times New Roman" w:hAnsi="Verdana" w:cs="Times New Roman"/>
          <w:color w:val="222222"/>
          <w:sz w:val="21"/>
          <w:szCs w:val="21"/>
        </w:rPr>
      </w:pPr>
      <w:r w:rsidRPr="00450019">
        <w:rPr>
          <w:rFonts w:ascii="Verdana" w:eastAsia="Times New Roman" w:hAnsi="Verdana" w:cs="Times New Roman"/>
          <w:color w:val="222222"/>
          <w:sz w:val="21"/>
          <w:szCs w:val="21"/>
        </w:rPr>
        <w:t>Studies topics such as marriage and family in social and cultural context. Addresses the single scene, dating and marriage styles, child-rearing, husband and wife interaction, single parent families, alternative lifestyles</w:t>
      </w:r>
      <w:r w:rsidR="00D34E65">
        <w:rPr>
          <w:rFonts w:ascii="Verdana" w:eastAsia="Times New Roman" w:hAnsi="Verdana" w:cs="Times New Roman"/>
          <w:color w:val="222222"/>
          <w:sz w:val="21"/>
          <w:szCs w:val="21"/>
        </w:rPr>
        <w:t>, divorce, remarriage, parenting strategies, and communication in personal relationships.</w:t>
      </w:r>
    </w:p>
    <w:p w:rsidR="00B0183E" w:rsidRDefault="00B0183E" w:rsidP="00B0183E">
      <w:pPr>
        <w:rPr>
          <w:rFonts w:ascii="Verdana" w:eastAsia="Times New Roman" w:hAnsi="Verdana" w:cs="Times New Roman"/>
          <w:color w:val="222222"/>
          <w:sz w:val="21"/>
          <w:szCs w:val="21"/>
        </w:rPr>
      </w:pPr>
    </w:p>
    <w:p w:rsidR="00B0183E" w:rsidRDefault="00B0183E" w:rsidP="00B0183E">
      <w:pPr>
        <w:rPr>
          <w:rFonts w:ascii="Verdana" w:eastAsia="Times New Roman" w:hAnsi="Verdana" w:cs="Times New Roman"/>
          <w:color w:val="580000"/>
          <w:sz w:val="21"/>
          <w:szCs w:val="21"/>
          <w:u w:val="single"/>
        </w:rPr>
      </w:pPr>
      <w:r w:rsidRPr="00D34E65">
        <w:rPr>
          <w:rFonts w:ascii="Verdana" w:eastAsia="Times New Roman" w:hAnsi="Verdana" w:cs="Times New Roman"/>
          <w:color w:val="580000"/>
          <w:sz w:val="21"/>
          <w:szCs w:val="21"/>
          <w:u w:val="single"/>
        </w:rPr>
        <w:t>Soc 266</w:t>
      </w:r>
      <w:r w:rsidR="00D34E65" w:rsidRPr="00D34E65">
        <w:rPr>
          <w:rFonts w:ascii="Verdana" w:eastAsia="Times New Roman" w:hAnsi="Verdana" w:cs="Times New Roman"/>
          <w:color w:val="580000"/>
          <w:sz w:val="21"/>
          <w:szCs w:val="21"/>
          <w:u w:val="single"/>
        </w:rPr>
        <w:t xml:space="preserve"> – Race &amp; Ethnicity</w:t>
      </w:r>
    </w:p>
    <w:p w:rsidR="00D34E65" w:rsidRDefault="00D34E65" w:rsidP="00B0183E">
      <w:pPr>
        <w:rPr>
          <w:rFonts w:ascii="Verdana" w:eastAsia="Times New Roman" w:hAnsi="Verdana" w:cs="Times New Roman"/>
          <w:color w:val="580000"/>
          <w:sz w:val="21"/>
          <w:szCs w:val="21"/>
          <w:u w:val="single"/>
        </w:rPr>
      </w:pPr>
    </w:p>
    <w:p w:rsidR="00D34E65" w:rsidRPr="00D34E65" w:rsidRDefault="00D34E65" w:rsidP="00D34E65">
      <w:pPr>
        <w:rPr>
          <w:rFonts w:ascii="Verdana" w:eastAsia="Times New Roman" w:hAnsi="Verdana" w:cs="Times New Roman"/>
          <w:color w:val="580000"/>
          <w:sz w:val="21"/>
          <w:szCs w:val="21"/>
        </w:rPr>
      </w:pPr>
      <w:r w:rsidRPr="00D34E65">
        <w:rPr>
          <w:rFonts w:ascii="Verdana" w:hAnsi="Verdana" w:cs="Roboto Slab"/>
          <w:color w:val="000000" w:themeColor="text1"/>
          <w:sz w:val="21"/>
          <w:szCs w:val="21"/>
          <w:shd w:val="clear" w:color="auto" w:fill="FFFFFF"/>
        </w:rPr>
        <w:t xml:space="preserve">Considers race and ethnicity as social constructs that deeply affect personal experience and social institutions. Examines the relationships of racial and ethnic groups with each other and with larger society including ideas of racial inequality both individually and systemically. Introduces significant theoretical approaches to the study of race and ethnicity.  In Professor Bolling’s class the topics include: </w:t>
      </w:r>
      <w:r w:rsidRPr="00D34E65">
        <w:rPr>
          <w:rFonts w:ascii="Verdana" w:hAnsi="Verdana"/>
          <w:color w:val="000000" w:themeColor="text1"/>
          <w:sz w:val="21"/>
          <w:szCs w:val="21"/>
          <w:shd w:val="clear" w:color="auto" w:fill="FFFFFF"/>
        </w:rPr>
        <w:t>How to Have meaningful Conversations about Race from the perspective of several races.  An introduction to race &amp; ethnicity; discrimination and races; biases, and then we take a closer look at specific racial minorities in the US including Native Americans, African Americans, Hispanic American, Asian American, and Arab Americans.  Finally, the class has section on digging deeper where students have the opportunity to explore social justice and police reform or health disparities among races. </w:t>
      </w:r>
    </w:p>
    <w:p w:rsidR="00450019" w:rsidRDefault="00450019" w:rsidP="00450019">
      <w:pPr>
        <w:rPr>
          <w:rFonts w:ascii="Verdana" w:eastAsia="Times New Roman" w:hAnsi="Verdana" w:cs="Times New Roman"/>
          <w:color w:val="222222"/>
          <w:sz w:val="21"/>
          <w:szCs w:val="21"/>
        </w:rPr>
      </w:pPr>
    </w:p>
    <w:p w:rsidR="00450019" w:rsidRDefault="00000000" w:rsidP="00450019">
      <w:pPr>
        <w:rPr>
          <w:rFonts w:ascii="Verdana" w:eastAsia="Times New Roman" w:hAnsi="Verdana" w:cs="Times New Roman"/>
          <w:color w:val="222222"/>
          <w:sz w:val="21"/>
          <w:szCs w:val="21"/>
        </w:rPr>
      </w:pPr>
      <w:hyperlink r:id="rId9" w:history="1">
        <w:r w:rsidR="00450019" w:rsidRPr="00450019">
          <w:rPr>
            <w:rFonts w:ascii="Verdana" w:eastAsia="Times New Roman" w:hAnsi="Verdana" w:cs="Times New Roman"/>
            <w:color w:val="660000"/>
            <w:sz w:val="21"/>
            <w:szCs w:val="21"/>
            <w:u w:val="single"/>
          </w:rPr>
          <w:t>SOC 268 - Social Problems</w:t>
        </w:r>
      </w:hyperlink>
    </w:p>
    <w:p w:rsidR="00450019" w:rsidRPr="00450019" w:rsidRDefault="00450019" w:rsidP="00450019">
      <w:pPr>
        <w:rPr>
          <w:rFonts w:ascii="Verdana" w:eastAsia="Times New Roman" w:hAnsi="Verdana" w:cs="Times New Roman"/>
          <w:color w:val="222222"/>
          <w:sz w:val="21"/>
          <w:szCs w:val="21"/>
        </w:rPr>
      </w:pPr>
    </w:p>
    <w:p w:rsidR="00D34E65" w:rsidRDefault="00450019" w:rsidP="00D34E65">
      <w:pPr>
        <w:rPr>
          <w:rFonts w:ascii="Verdana" w:eastAsia="Times New Roman" w:hAnsi="Verdana" w:cs="Times New Roman"/>
          <w:color w:val="222222"/>
          <w:sz w:val="21"/>
          <w:szCs w:val="21"/>
        </w:rPr>
      </w:pPr>
      <w:r w:rsidRPr="00450019">
        <w:rPr>
          <w:rFonts w:ascii="Verdana" w:eastAsia="Times New Roman" w:hAnsi="Verdana" w:cs="Times New Roman"/>
          <w:color w:val="222222"/>
          <w:sz w:val="21"/>
          <w:szCs w:val="21"/>
        </w:rPr>
        <w:t>Applies sociological concepts and methods to analysis of current social problems. Includes delinquency and crime, mental illness, drug addiction, alcoholism, sexual behavior, population crisis, race relations, family and community disorganization, poverty, automation, wars, and disarmament.</w:t>
      </w:r>
      <w:r w:rsidR="00D34E65">
        <w:rPr>
          <w:rFonts w:ascii="Verdana" w:eastAsia="Times New Roman" w:hAnsi="Verdana" w:cs="Times New Roman"/>
          <w:color w:val="222222"/>
          <w:sz w:val="21"/>
          <w:szCs w:val="21"/>
        </w:rPr>
        <w:t xml:space="preserve">  In Professor Bolling’s course the class covers the two sides of U.S. immigration; Education Problems in the US; Guns &amp; Gun Control; Terrorism; Legalization of drugs; Environmental Problems; and issues with artificial intelligence. </w:t>
      </w:r>
    </w:p>
    <w:p w:rsidR="00D34E65" w:rsidRDefault="00D34E65">
      <w:pPr>
        <w:rPr>
          <w:rFonts w:ascii="Verdana" w:eastAsia="Times New Roman" w:hAnsi="Verdana" w:cs="Times New Roman"/>
          <w:color w:val="222222"/>
          <w:sz w:val="21"/>
          <w:szCs w:val="21"/>
        </w:rPr>
      </w:pPr>
      <w:r>
        <w:rPr>
          <w:rFonts w:ascii="Verdana" w:eastAsia="Times New Roman" w:hAnsi="Verdana" w:cs="Times New Roman"/>
          <w:color w:val="222222"/>
          <w:sz w:val="21"/>
          <w:szCs w:val="21"/>
        </w:rPr>
        <w:br w:type="page"/>
      </w:r>
    </w:p>
    <w:p w:rsidR="00450019" w:rsidRDefault="00D34E65" w:rsidP="00D34E65">
      <w:pPr>
        <w:jc w:val="center"/>
        <w:rPr>
          <w:rFonts w:ascii="Verdana" w:eastAsia="Times New Roman" w:hAnsi="Verdana" w:cs="Times New Roman"/>
          <w:b/>
          <w:bCs/>
          <w:color w:val="222222"/>
          <w:sz w:val="21"/>
          <w:szCs w:val="21"/>
        </w:rPr>
      </w:pPr>
      <w:r w:rsidRPr="00D34E65">
        <w:rPr>
          <w:rFonts w:ascii="Verdana" w:eastAsia="Times New Roman" w:hAnsi="Verdana" w:cs="Times New Roman"/>
          <w:b/>
          <w:bCs/>
          <w:color w:val="222222"/>
          <w:sz w:val="21"/>
          <w:szCs w:val="21"/>
        </w:rPr>
        <w:lastRenderedPageBreak/>
        <w:t>Who is Professor Ian Bolling, M.A., Esq.</w:t>
      </w:r>
      <w:r w:rsidR="00897577">
        <w:rPr>
          <w:rFonts w:ascii="Verdana" w:eastAsia="Times New Roman" w:hAnsi="Verdana" w:cs="Times New Roman"/>
          <w:b/>
          <w:bCs/>
          <w:color w:val="222222"/>
          <w:sz w:val="21"/>
          <w:szCs w:val="21"/>
        </w:rPr>
        <w:t>?</w:t>
      </w:r>
    </w:p>
    <w:p w:rsidR="00D34E65" w:rsidRDefault="00D34E65" w:rsidP="00D34E65">
      <w:pPr>
        <w:jc w:val="center"/>
        <w:rPr>
          <w:rFonts w:ascii="Verdana" w:eastAsia="Times New Roman" w:hAnsi="Verdana" w:cs="Times New Roman"/>
          <w:b/>
          <w:bCs/>
          <w:color w:val="222222"/>
          <w:sz w:val="21"/>
          <w:szCs w:val="21"/>
        </w:rPr>
      </w:pPr>
    </w:p>
    <w:p w:rsidR="00897577" w:rsidRDefault="00897577" w:rsidP="00897577">
      <w:pPr>
        <w:rPr>
          <w:rFonts w:ascii="Verdana" w:eastAsia="Times New Roman" w:hAnsi="Verdana" w:cs="Times New Roman"/>
          <w:b/>
          <w:bCs/>
          <w:color w:val="222222"/>
          <w:sz w:val="21"/>
          <w:szCs w:val="21"/>
        </w:rPr>
      </w:pPr>
      <w:r>
        <w:rPr>
          <w:rFonts w:ascii="Verdana" w:eastAsia="Times New Roman" w:hAnsi="Verdana" w:cs="Times New Roman"/>
          <w:b/>
          <w:bCs/>
          <w:color w:val="222222"/>
          <w:sz w:val="21"/>
          <w:szCs w:val="21"/>
        </w:rPr>
        <w:t xml:space="preserve">Education:  </w:t>
      </w:r>
    </w:p>
    <w:p w:rsidR="00897577" w:rsidRDefault="00897577" w:rsidP="00897577">
      <w:pPr>
        <w:rPr>
          <w:rFonts w:ascii="Verdana" w:eastAsia="Times New Roman" w:hAnsi="Verdana" w:cs="Times New Roman"/>
          <w:b/>
          <w:bCs/>
          <w:color w:val="222222"/>
          <w:sz w:val="21"/>
          <w:szCs w:val="21"/>
        </w:rPr>
      </w:pPr>
    </w:p>
    <w:p w:rsidR="00897577" w:rsidRPr="00D646EC" w:rsidRDefault="00897577" w:rsidP="00897577">
      <w:pPr>
        <w:rPr>
          <w:rFonts w:ascii="Verdana" w:eastAsia="Times New Roman" w:hAnsi="Verdana" w:cs="Times New Roman"/>
          <w:color w:val="222222"/>
          <w:sz w:val="21"/>
          <w:szCs w:val="21"/>
        </w:rPr>
      </w:pPr>
      <w:r w:rsidRPr="00D646EC">
        <w:rPr>
          <w:rFonts w:ascii="Verdana" w:eastAsia="Times New Roman" w:hAnsi="Verdana" w:cs="Times New Roman"/>
          <w:b/>
          <w:bCs/>
          <w:color w:val="222222"/>
          <w:sz w:val="21"/>
          <w:szCs w:val="21"/>
        </w:rPr>
        <w:t>Bachelor of Science</w:t>
      </w:r>
      <w:r>
        <w:rPr>
          <w:rFonts w:ascii="Verdana" w:eastAsia="Times New Roman" w:hAnsi="Verdana" w:cs="Times New Roman"/>
          <w:color w:val="222222"/>
          <w:sz w:val="21"/>
          <w:szCs w:val="21"/>
        </w:rPr>
        <w:t xml:space="preserve">- </w:t>
      </w:r>
      <w:r w:rsidRPr="00D646EC">
        <w:rPr>
          <w:rFonts w:ascii="Verdana" w:eastAsia="Times New Roman" w:hAnsi="Verdana" w:cs="Times New Roman"/>
          <w:color w:val="222222"/>
          <w:sz w:val="21"/>
          <w:szCs w:val="21"/>
        </w:rPr>
        <w:t>Double Major in Sociology &amp; Psychology VWU- Summa Cum Laude (Wesleyan Scholar)</w:t>
      </w:r>
      <w:r>
        <w:rPr>
          <w:rFonts w:ascii="Verdana" w:eastAsia="Times New Roman" w:hAnsi="Verdana" w:cs="Times New Roman"/>
          <w:color w:val="222222"/>
          <w:sz w:val="21"/>
          <w:szCs w:val="21"/>
        </w:rPr>
        <w:t xml:space="preserve"> (1999)</w:t>
      </w:r>
    </w:p>
    <w:p w:rsidR="00897577" w:rsidRPr="00D646EC" w:rsidRDefault="00897577" w:rsidP="00897577">
      <w:pPr>
        <w:rPr>
          <w:rFonts w:ascii="Verdana" w:eastAsia="Times New Roman" w:hAnsi="Verdana" w:cs="Times New Roman"/>
          <w:color w:val="222222"/>
          <w:sz w:val="21"/>
          <w:szCs w:val="21"/>
        </w:rPr>
      </w:pPr>
    </w:p>
    <w:p w:rsidR="00897577" w:rsidRPr="00D646EC" w:rsidRDefault="00897577" w:rsidP="00897577">
      <w:pPr>
        <w:rPr>
          <w:rFonts w:ascii="Verdana" w:eastAsia="Times New Roman" w:hAnsi="Verdana" w:cs="Times New Roman"/>
          <w:color w:val="222222"/>
          <w:sz w:val="21"/>
          <w:szCs w:val="21"/>
        </w:rPr>
      </w:pPr>
      <w:r w:rsidRPr="00D646EC">
        <w:rPr>
          <w:rFonts w:ascii="Verdana" w:eastAsia="Times New Roman" w:hAnsi="Verdana" w:cs="Times New Roman"/>
          <w:b/>
          <w:bCs/>
          <w:color w:val="222222"/>
          <w:sz w:val="21"/>
          <w:szCs w:val="21"/>
        </w:rPr>
        <w:t>Masters in Sociology</w:t>
      </w:r>
      <w:r w:rsidRPr="00D646EC">
        <w:rPr>
          <w:rFonts w:ascii="Verdana" w:eastAsia="Times New Roman" w:hAnsi="Verdana" w:cs="Times New Roman"/>
          <w:color w:val="222222"/>
          <w:sz w:val="21"/>
          <w:szCs w:val="21"/>
        </w:rPr>
        <w:t>-</w:t>
      </w:r>
      <w:r>
        <w:rPr>
          <w:rFonts w:ascii="Verdana" w:eastAsia="Times New Roman" w:hAnsi="Verdana" w:cs="Times New Roman"/>
          <w:color w:val="222222"/>
          <w:sz w:val="21"/>
          <w:szCs w:val="21"/>
        </w:rPr>
        <w:t xml:space="preserve"> </w:t>
      </w:r>
      <w:r w:rsidRPr="00D646EC">
        <w:rPr>
          <w:rFonts w:ascii="Verdana" w:eastAsia="Times New Roman" w:hAnsi="Verdana" w:cs="Times New Roman"/>
          <w:color w:val="222222"/>
          <w:sz w:val="21"/>
          <w:szCs w:val="21"/>
        </w:rPr>
        <w:t xml:space="preserve">Florida State </w:t>
      </w:r>
      <w:proofErr w:type="gramStart"/>
      <w:r w:rsidRPr="00D646EC">
        <w:rPr>
          <w:rFonts w:ascii="Verdana" w:eastAsia="Times New Roman" w:hAnsi="Verdana" w:cs="Times New Roman"/>
          <w:color w:val="222222"/>
          <w:sz w:val="21"/>
          <w:szCs w:val="21"/>
        </w:rPr>
        <w:t xml:space="preserve">University;  </w:t>
      </w:r>
      <w:proofErr w:type="spellStart"/>
      <w:r w:rsidRPr="00D646EC">
        <w:rPr>
          <w:rFonts w:ascii="Verdana" w:eastAsia="Times New Roman" w:hAnsi="Verdana" w:cs="Times New Roman"/>
          <w:color w:val="222222"/>
          <w:sz w:val="21"/>
          <w:szCs w:val="21"/>
        </w:rPr>
        <w:t>Masters</w:t>
      </w:r>
      <w:proofErr w:type="spellEnd"/>
      <w:proofErr w:type="gramEnd"/>
      <w:r w:rsidRPr="00D646EC">
        <w:rPr>
          <w:rFonts w:ascii="Verdana" w:eastAsia="Times New Roman" w:hAnsi="Verdana" w:cs="Times New Roman"/>
          <w:color w:val="222222"/>
          <w:sz w:val="21"/>
          <w:szCs w:val="21"/>
        </w:rPr>
        <w:t xml:space="preserve"> Thesis:  “Binge Drinking and the False Consensus Effect.”</w:t>
      </w:r>
      <w:r>
        <w:rPr>
          <w:rFonts w:ascii="Verdana" w:eastAsia="Times New Roman" w:hAnsi="Verdana" w:cs="Times New Roman"/>
          <w:color w:val="222222"/>
          <w:sz w:val="21"/>
          <w:szCs w:val="21"/>
        </w:rPr>
        <w:t xml:space="preserve"> (2001)</w:t>
      </w:r>
    </w:p>
    <w:p w:rsidR="00897577" w:rsidRPr="00D646EC" w:rsidRDefault="00897577" w:rsidP="00897577">
      <w:pPr>
        <w:rPr>
          <w:rFonts w:ascii="Verdana" w:eastAsia="Times New Roman" w:hAnsi="Verdana" w:cs="Times New Roman"/>
          <w:color w:val="222222"/>
          <w:sz w:val="21"/>
          <w:szCs w:val="21"/>
        </w:rPr>
      </w:pPr>
    </w:p>
    <w:p w:rsidR="00897577" w:rsidRDefault="00897577" w:rsidP="00897577">
      <w:pPr>
        <w:rPr>
          <w:rFonts w:ascii="Verdana" w:eastAsia="Times New Roman" w:hAnsi="Verdana" w:cs="Times New Roman"/>
          <w:color w:val="222222"/>
          <w:sz w:val="21"/>
          <w:szCs w:val="21"/>
        </w:rPr>
      </w:pPr>
      <w:r w:rsidRPr="00D646EC">
        <w:rPr>
          <w:rFonts w:ascii="Verdana" w:eastAsia="Times New Roman" w:hAnsi="Verdana" w:cs="Times New Roman"/>
          <w:b/>
          <w:bCs/>
          <w:color w:val="222222"/>
          <w:sz w:val="21"/>
          <w:szCs w:val="21"/>
        </w:rPr>
        <w:t>Juris Doctorate</w:t>
      </w:r>
      <w:r>
        <w:rPr>
          <w:rFonts w:ascii="Verdana" w:eastAsia="Times New Roman" w:hAnsi="Verdana" w:cs="Times New Roman"/>
          <w:color w:val="222222"/>
          <w:sz w:val="21"/>
          <w:szCs w:val="21"/>
        </w:rPr>
        <w:t>- William and Mary Law School (2003)</w:t>
      </w:r>
    </w:p>
    <w:p w:rsidR="00897577" w:rsidRDefault="00897577" w:rsidP="00897577">
      <w:pPr>
        <w:pStyle w:val="NormalWeb"/>
        <w:spacing w:before="0" w:beforeAutospacing="0" w:after="0" w:afterAutospacing="0"/>
        <w:rPr>
          <w:rFonts w:ascii="Verdana" w:hAnsi="Verdana"/>
          <w:b/>
          <w:bCs/>
          <w:color w:val="000000" w:themeColor="text1"/>
          <w:sz w:val="21"/>
          <w:szCs w:val="21"/>
        </w:rPr>
      </w:pPr>
    </w:p>
    <w:p w:rsidR="00897577" w:rsidRDefault="00897577" w:rsidP="00897577">
      <w:pPr>
        <w:pStyle w:val="NormalWeb"/>
        <w:spacing w:before="0" w:beforeAutospacing="0" w:after="0" w:afterAutospacing="0"/>
        <w:rPr>
          <w:rFonts w:ascii="Verdana" w:hAnsi="Verdana"/>
          <w:b/>
          <w:bCs/>
          <w:color w:val="000000" w:themeColor="text1"/>
          <w:sz w:val="21"/>
          <w:szCs w:val="21"/>
        </w:rPr>
      </w:pPr>
      <w:r w:rsidRPr="00897577">
        <w:rPr>
          <w:rFonts w:ascii="Verdana" w:hAnsi="Verdana"/>
          <w:b/>
          <w:bCs/>
          <w:color w:val="000000" w:themeColor="text1"/>
          <w:sz w:val="21"/>
          <w:szCs w:val="21"/>
        </w:rPr>
        <w:t>Teaching Synopsis:</w:t>
      </w:r>
    </w:p>
    <w:p w:rsidR="00897577" w:rsidRPr="00897577" w:rsidRDefault="00897577" w:rsidP="00897577">
      <w:pPr>
        <w:pStyle w:val="NormalWeb"/>
        <w:spacing w:before="0" w:beforeAutospacing="0" w:after="0" w:afterAutospacing="0"/>
        <w:rPr>
          <w:rFonts w:ascii="Verdana" w:hAnsi="Verdana"/>
          <w:b/>
          <w:bCs/>
          <w:color w:val="000000" w:themeColor="text1"/>
          <w:sz w:val="21"/>
          <w:szCs w:val="21"/>
        </w:rPr>
      </w:pPr>
    </w:p>
    <w:p w:rsidR="00897577" w:rsidRDefault="00D34E65" w:rsidP="00897577">
      <w:pPr>
        <w:pStyle w:val="NormalWeb"/>
        <w:spacing w:before="0" w:beforeAutospacing="0" w:after="0" w:afterAutospacing="0"/>
        <w:rPr>
          <w:rFonts w:ascii="Lato" w:hAnsi="Lato"/>
          <w:color w:val="919191"/>
          <w:sz w:val="27"/>
          <w:szCs w:val="27"/>
        </w:rPr>
      </w:pPr>
      <w:r w:rsidRPr="00D646EC">
        <w:rPr>
          <w:rFonts w:ascii="Verdana" w:hAnsi="Verdana"/>
          <w:color w:val="222222"/>
          <w:sz w:val="21"/>
          <w:szCs w:val="21"/>
        </w:rPr>
        <w:t xml:space="preserve">Professor Bolling is </w:t>
      </w:r>
      <w:r w:rsidR="00D646EC" w:rsidRPr="00D646EC">
        <w:rPr>
          <w:rFonts w:ascii="Verdana" w:hAnsi="Verdana"/>
          <w:color w:val="222222"/>
          <w:sz w:val="21"/>
          <w:szCs w:val="21"/>
        </w:rPr>
        <w:t xml:space="preserve">a </w:t>
      </w:r>
      <w:r w:rsidR="00D646EC">
        <w:rPr>
          <w:rFonts w:ascii="Verdana" w:hAnsi="Verdana"/>
          <w:color w:val="222222"/>
          <w:sz w:val="21"/>
          <w:szCs w:val="21"/>
        </w:rPr>
        <w:t xml:space="preserve">Full-Professor at TCC and teaches numerous </w:t>
      </w:r>
      <w:r w:rsidR="00D646EC" w:rsidRPr="00D646EC">
        <w:rPr>
          <w:rFonts w:ascii="Verdana" w:hAnsi="Verdana"/>
          <w:color w:val="222222"/>
          <w:sz w:val="21"/>
          <w:szCs w:val="21"/>
        </w:rPr>
        <w:t xml:space="preserve">Sociology </w:t>
      </w:r>
      <w:r w:rsidR="00D646EC">
        <w:rPr>
          <w:rFonts w:ascii="Verdana" w:hAnsi="Verdana"/>
          <w:color w:val="222222"/>
          <w:sz w:val="21"/>
          <w:szCs w:val="21"/>
        </w:rPr>
        <w:t xml:space="preserve">classes. </w:t>
      </w:r>
      <w:r w:rsidR="00D646EC" w:rsidRPr="00D646EC">
        <w:rPr>
          <w:rFonts w:ascii="Verdana" w:hAnsi="Verdana"/>
          <w:color w:val="222222"/>
          <w:sz w:val="21"/>
          <w:szCs w:val="21"/>
        </w:rPr>
        <w:t xml:space="preserve"> </w:t>
      </w:r>
      <w:r w:rsidR="00897577" w:rsidRPr="00D646EC">
        <w:rPr>
          <w:rFonts w:ascii="Verdana" w:hAnsi="Verdana"/>
          <w:color w:val="222222"/>
          <w:sz w:val="21"/>
          <w:szCs w:val="21"/>
        </w:rPr>
        <w:t xml:space="preserve">As the only full-time professor at Chesapeake in Sociology he is the main point of contact for students interested in or taking Sociology courses at TCC-Chesapeake. </w:t>
      </w:r>
      <w:r w:rsidR="00D646EC">
        <w:rPr>
          <w:rFonts w:ascii="Verdana" w:hAnsi="Verdana"/>
          <w:color w:val="222222"/>
          <w:sz w:val="21"/>
          <w:szCs w:val="21"/>
        </w:rPr>
        <w:t>He</w:t>
      </w:r>
      <w:r w:rsidR="00D646EC" w:rsidRPr="00D646EC">
        <w:rPr>
          <w:rFonts w:ascii="Verdana" w:hAnsi="Verdana"/>
          <w:color w:val="222222"/>
          <w:sz w:val="21"/>
          <w:szCs w:val="21"/>
        </w:rPr>
        <w:t xml:space="preserve"> </w:t>
      </w:r>
      <w:r w:rsidRPr="00D646EC">
        <w:rPr>
          <w:rFonts w:ascii="Verdana" w:hAnsi="Verdana"/>
          <w:color w:val="222222"/>
          <w:sz w:val="21"/>
          <w:szCs w:val="21"/>
        </w:rPr>
        <w:t xml:space="preserve">previously </w:t>
      </w:r>
      <w:r w:rsidR="00D646EC" w:rsidRPr="00D646EC">
        <w:rPr>
          <w:rFonts w:ascii="Verdana" w:hAnsi="Verdana"/>
          <w:color w:val="222222"/>
          <w:sz w:val="21"/>
          <w:szCs w:val="21"/>
        </w:rPr>
        <w:t>taught at Florida State University, Florida University</w:t>
      </w:r>
      <w:r w:rsidR="00897577">
        <w:rPr>
          <w:rFonts w:ascii="Verdana" w:hAnsi="Verdana"/>
          <w:color w:val="222222"/>
          <w:sz w:val="21"/>
          <w:szCs w:val="21"/>
        </w:rPr>
        <w:t>-Jacksonville</w:t>
      </w:r>
      <w:r w:rsidR="00D646EC" w:rsidRPr="00D646EC">
        <w:rPr>
          <w:rFonts w:ascii="Verdana" w:hAnsi="Verdana"/>
          <w:color w:val="222222"/>
          <w:sz w:val="21"/>
          <w:szCs w:val="21"/>
        </w:rPr>
        <w:t xml:space="preserve">, Christopher Newport University and Old Dominion University.  He </w:t>
      </w:r>
      <w:r w:rsidRPr="00D646EC">
        <w:rPr>
          <w:rFonts w:ascii="Verdana" w:hAnsi="Verdana"/>
          <w:color w:val="222222"/>
          <w:sz w:val="21"/>
          <w:szCs w:val="21"/>
        </w:rPr>
        <w:t>acted as the Sociology lead for all of TCC for numerous years and as the Social Science lead for Chesapeake</w:t>
      </w:r>
      <w:r w:rsidR="00D646EC">
        <w:rPr>
          <w:rFonts w:ascii="Verdana" w:hAnsi="Verdana"/>
          <w:color w:val="222222"/>
          <w:sz w:val="21"/>
          <w:szCs w:val="21"/>
        </w:rPr>
        <w:t xml:space="preserve"> in the past</w:t>
      </w:r>
      <w:r w:rsidRPr="00D646EC">
        <w:rPr>
          <w:rFonts w:ascii="Verdana" w:hAnsi="Verdana"/>
          <w:color w:val="222222"/>
          <w:sz w:val="21"/>
          <w:szCs w:val="21"/>
        </w:rPr>
        <w:t xml:space="preserve">.  </w:t>
      </w:r>
      <w:r w:rsidR="00897577">
        <w:rPr>
          <w:rFonts w:ascii="Verdana" w:hAnsi="Verdana"/>
          <w:color w:val="222222"/>
          <w:sz w:val="21"/>
          <w:szCs w:val="21"/>
        </w:rPr>
        <w:t xml:space="preserve">He has won numerous awards for his work in teaching, community service, and research.  </w:t>
      </w:r>
      <w:r w:rsidR="00897577">
        <w:rPr>
          <w:rFonts w:ascii="Verdana" w:hAnsi="Verdana"/>
          <w:color w:val="000000" w:themeColor="text1"/>
          <w:sz w:val="21"/>
          <w:szCs w:val="21"/>
        </w:rPr>
        <w:t>Ian</w:t>
      </w:r>
      <w:r w:rsidR="00897577" w:rsidRPr="00897577">
        <w:rPr>
          <w:rFonts w:ascii="Verdana" w:hAnsi="Verdana"/>
          <w:color w:val="000000" w:themeColor="text1"/>
          <w:sz w:val="21"/>
          <w:szCs w:val="21"/>
        </w:rPr>
        <w:t xml:space="preserve"> is known to be a down-to-earth personable individual that is easy to work with and can take the most complex of </w:t>
      </w:r>
      <w:r w:rsidR="00897577">
        <w:rPr>
          <w:rFonts w:ascii="Verdana" w:hAnsi="Verdana"/>
          <w:color w:val="000000" w:themeColor="text1"/>
          <w:sz w:val="21"/>
          <w:szCs w:val="21"/>
        </w:rPr>
        <w:t>topics</w:t>
      </w:r>
      <w:r w:rsidR="00897577" w:rsidRPr="00897577">
        <w:rPr>
          <w:rFonts w:ascii="Verdana" w:hAnsi="Verdana"/>
          <w:color w:val="000000" w:themeColor="text1"/>
          <w:sz w:val="21"/>
          <w:szCs w:val="21"/>
        </w:rPr>
        <w:t xml:space="preserve"> and simplify them in a way that makes them </w:t>
      </w:r>
      <w:r w:rsidR="00897577">
        <w:rPr>
          <w:rFonts w:ascii="Verdana" w:hAnsi="Verdana"/>
          <w:color w:val="000000" w:themeColor="text1"/>
          <w:sz w:val="21"/>
          <w:szCs w:val="21"/>
        </w:rPr>
        <w:t xml:space="preserve">understandable and </w:t>
      </w:r>
      <w:r w:rsidR="00897577" w:rsidRPr="00897577">
        <w:rPr>
          <w:rFonts w:ascii="Verdana" w:hAnsi="Verdana"/>
          <w:color w:val="000000" w:themeColor="text1"/>
          <w:sz w:val="21"/>
          <w:szCs w:val="21"/>
        </w:rPr>
        <w:t>manageable.</w:t>
      </w:r>
      <w:r w:rsidR="00897577" w:rsidRPr="00897577">
        <w:rPr>
          <w:rFonts w:ascii="Lato" w:hAnsi="Lato"/>
          <w:color w:val="000000" w:themeColor="text1"/>
          <w:sz w:val="27"/>
          <w:szCs w:val="27"/>
        </w:rPr>
        <w:t xml:space="preserve">  </w:t>
      </w:r>
    </w:p>
    <w:p w:rsidR="00897577" w:rsidRPr="00897577" w:rsidRDefault="00897577" w:rsidP="00897577">
      <w:pPr>
        <w:pStyle w:val="NormalWeb"/>
        <w:spacing w:before="0" w:beforeAutospacing="0" w:after="0" w:afterAutospacing="0"/>
        <w:rPr>
          <w:rFonts w:ascii="Verdana" w:hAnsi="Verdana"/>
          <w:color w:val="000000" w:themeColor="text1"/>
          <w:sz w:val="21"/>
          <w:szCs w:val="21"/>
        </w:rPr>
      </w:pPr>
    </w:p>
    <w:p w:rsidR="00897577" w:rsidRPr="00897577" w:rsidRDefault="00897577" w:rsidP="00897577">
      <w:pPr>
        <w:pStyle w:val="NormalWeb"/>
        <w:spacing w:before="0" w:beforeAutospacing="0" w:after="0" w:afterAutospacing="0"/>
        <w:rPr>
          <w:rFonts w:ascii="Verdana" w:hAnsi="Verdana"/>
          <w:color w:val="000000" w:themeColor="text1"/>
          <w:sz w:val="21"/>
          <w:szCs w:val="21"/>
        </w:rPr>
      </w:pPr>
      <w:r w:rsidRPr="00897577">
        <w:rPr>
          <w:rFonts w:ascii="Verdana" w:hAnsi="Verdana"/>
          <w:color w:val="000000" w:themeColor="text1"/>
          <w:sz w:val="21"/>
          <w:szCs w:val="21"/>
        </w:rPr>
        <w:t>Ian lives in Chesapeake, VA with his wife and five children.  He enjoys spending time with his family, painting, doing renovation projects, and playing tennis with friends in his free-time.  </w:t>
      </w:r>
    </w:p>
    <w:p w:rsidR="00D646EC" w:rsidRDefault="00D646EC" w:rsidP="00450019">
      <w:pPr>
        <w:rPr>
          <w:rFonts w:ascii="Verdana" w:eastAsia="Times New Roman" w:hAnsi="Verdana" w:cs="Times New Roman"/>
          <w:b/>
          <w:bCs/>
          <w:color w:val="222222"/>
          <w:sz w:val="21"/>
          <w:szCs w:val="21"/>
        </w:rPr>
      </w:pPr>
    </w:p>
    <w:p w:rsidR="00D646EC" w:rsidRDefault="00D646EC" w:rsidP="00450019">
      <w:pPr>
        <w:rPr>
          <w:rFonts w:ascii="Verdana" w:eastAsia="Times New Roman" w:hAnsi="Verdana" w:cs="Times New Roman"/>
          <w:color w:val="222222"/>
          <w:sz w:val="21"/>
          <w:szCs w:val="21"/>
        </w:rPr>
      </w:pPr>
    </w:p>
    <w:p w:rsidR="00D646EC" w:rsidRPr="00897577" w:rsidRDefault="00D646EC" w:rsidP="00D646EC">
      <w:pPr>
        <w:rPr>
          <w:rFonts w:ascii="Lato" w:hAnsi="Lato"/>
          <w:b/>
          <w:bCs/>
          <w:color w:val="000000"/>
        </w:rPr>
      </w:pPr>
      <w:r w:rsidRPr="00897577">
        <w:rPr>
          <w:rFonts w:ascii="Lato" w:hAnsi="Lato"/>
          <w:b/>
          <w:bCs/>
          <w:color w:val="000000"/>
        </w:rPr>
        <w:t>Legal Background</w:t>
      </w:r>
      <w:r w:rsidR="00897577">
        <w:rPr>
          <w:rFonts w:ascii="Lato" w:hAnsi="Lato"/>
          <w:b/>
          <w:bCs/>
          <w:color w:val="000000"/>
        </w:rPr>
        <w:t xml:space="preserve"> </w:t>
      </w:r>
      <w:r w:rsidR="00897577" w:rsidRPr="00897577">
        <w:rPr>
          <w:rFonts w:ascii="Lato" w:hAnsi="Lato"/>
          <w:b/>
          <w:bCs/>
          <w:color w:val="000000"/>
        </w:rPr>
        <w:t>Synopsis</w:t>
      </w:r>
    </w:p>
    <w:p w:rsidR="00D646EC" w:rsidRDefault="00D646EC" w:rsidP="00D646EC">
      <w:pPr>
        <w:pStyle w:val="NormalWeb"/>
        <w:spacing w:before="0" w:beforeAutospacing="0" w:after="0" w:afterAutospacing="0"/>
        <w:rPr>
          <w:rFonts w:ascii="Lato" w:hAnsi="Lato"/>
          <w:color w:val="919191"/>
          <w:sz w:val="27"/>
          <w:szCs w:val="27"/>
        </w:rPr>
      </w:pPr>
    </w:p>
    <w:p w:rsidR="00D646EC" w:rsidRPr="00897577" w:rsidRDefault="00D646EC" w:rsidP="00D646EC">
      <w:pPr>
        <w:pStyle w:val="NormalWeb"/>
        <w:spacing w:before="0" w:beforeAutospacing="0" w:after="0" w:afterAutospacing="0"/>
        <w:rPr>
          <w:rFonts w:ascii="Verdana" w:hAnsi="Verdana"/>
          <w:color w:val="000000" w:themeColor="text1"/>
          <w:sz w:val="21"/>
          <w:szCs w:val="21"/>
        </w:rPr>
      </w:pPr>
      <w:r w:rsidRPr="00897577">
        <w:rPr>
          <w:rFonts w:ascii="Verdana" w:hAnsi="Verdana"/>
          <w:color w:val="000000" w:themeColor="text1"/>
          <w:sz w:val="21"/>
          <w:szCs w:val="21"/>
        </w:rPr>
        <w:t xml:space="preserve">Ian began practicing law in 2004.  Early in his career he gained valuable experience working for the Virginia Attorney General, a </w:t>
      </w:r>
      <w:proofErr w:type="gramStart"/>
      <w:r w:rsidRPr="00897577">
        <w:rPr>
          <w:rFonts w:ascii="Verdana" w:hAnsi="Verdana"/>
          <w:color w:val="000000" w:themeColor="text1"/>
          <w:sz w:val="21"/>
          <w:szCs w:val="21"/>
        </w:rPr>
        <w:t>Federal</w:t>
      </w:r>
      <w:proofErr w:type="gramEnd"/>
      <w:r w:rsidRPr="00897577">
        <w:rPr>
          <w:rFonts w:ascii="Verdana" w:hAnsi="Verdana"/>
          <w:color w:val="000000" w:themeColor="text1"/>
          <w:sz w:val="21"/>
          <w:szCs w:val="21"/>
        </w:rPr>
        <w:t xml:space="preserve"> judge as a law clerk, and also prestigious law firms in Virginia and Florida in which he practiced civil, criminal, real estate, family law, estate planning, asset protection, copyright and patents, and corporate law.  During this </w:t>
      </w:r>
      <w:proofErr w:type="gramStart"/>
      <w:r w:rsidRPr="00897577">
        <w:rPr>
          <w:rFonts w:ascii="Verdana" w:hAnsi="Verdana"/>
          <w:color w:val="000000" w:themeColor="text1"/>
          <w:sz w:val="21"/>
          <w:szCs w:val="21"/>
        </w:rPr>
        <w:t>time</w:t>
      </w:r>
      <w:proofErr w:type="gramEnd"/>
      <w:r w:rsidRPr="00897577">
        <w:rPr>
          <w:rFonts w:ascii="Verdana" w:hAnsi="Verdana"/>
          <w:color w:val="000000" w:themeColor="text1"/>
          <w:sz w:val="21"/>
          <w:szCs w:val="21"/>
        </w:rPr>
        <w:t xml:space="preserve"> he was recognized by his peers at the Virginia State Bar and Virginia Business Magazine as a "Legal Elite." </w:t>
      </w:r>
    </w:p>
    <w:p w:rsidR="00D646EC" w:rsidRPr="00897577" w:rsidRDefault="00D646EC" w:rsidP="00D646EC">
      <w:pPr>
        <w:pStyle w:val="NormalWeb"/>
        <w:spacing w:before="0" w:beforeAutospacing="0" w:after="0" w:afterAutospacing="0"/>
        <w:rPr>
          <w:rFonts w:ascii="Verdana" w:hAnsi="Verdana"/>
          <w:color w:val="000000" w:themeColor="text1"/>
          <w:sz w:val="21"/>
          <w:szCs w:val="21"/>
        </w:rPr>
      </w:pPr>
    </w:p>
    <w:p w:rsidR="00D646EC" w:rsidRPr="00897577" w:rsidRDefault="00D646EC" w:rsidP="00D646EC">
      <w:pPr>
        <w:pStyle w:val="NormalWeb"/>
        <w:spacing w:before="0" w:beforeAutospacing="0" w:after="0" w:afterAutospacing="0"/>
        <w:rPr>
          <w:rFonts w:ascii="Verdana" w:hAnsi="Verdana"/>
          <w:color w:val="000000" w:themeColor="text1"/>
          <w:sz w:val="21"/>
          <w:szCs w:val="21"/>
        </w:rPr>
      </w:pPr>
      <w:r w:rsidRPr="00897577">
        <w:rPr>
          <w:rFonts w:ascii="Verdana" w:hAnsi="Verdana"/>
          <w:color w:val="000000" w:themeColor="text1"/>
          <w:sz w:val="21"/>
          <w:szCs w:val="21"/>
        </w:rPr>
        <w:t>He then began his own solo-practice that focused mostly on estate planning and asset protection, corporate planning and formation, and contract drafting and negotiation. </w:t>
      </w:r>
      <w:r w:rsidR="00897577" w:rsidRPr="00897577">
        <w:rPr>
          <w:rFonts w:ascii="Verdana" w:hAnsi="Verdana"/>
          <w:color w:val="000000" w:themeColor="text1"/>
          <w:sz w:val="21"/>
          <w:szCs w:val="21"/>
        </w:rPr>
        <w:t xml:space="preserve"> </w:t>
      </w:r>
      <w:r w:rsidRPr="00897577">
        <w:rPr>
          <w:rFonts w:ascii="Verdana" w:hAnsi="Verdana"/>
          <w:color w:val="000000" w:themeColor="text1"/>
          <w:sz w:val="21"/>
          <w:szCs w:val="21"/>
        </w:rPr>
        <w:t xml:space="preserve">Ian subsequently broadened his practice to include representing on-line personalities, content creators and companies, and providing a full-service legal experience for these clients.  Ian acts as the primary attorney for the Law Firm of Bolling &amp; Associates, PLLC today and continues to practice in </w:t>
      </w:r>
      <w:r w:rsidR="00897577" w:rsidRPr="00897577">
        <w:rPr>
          <w:rFonts w:ascii="Verdana" w:hAnsi="Verdana"/>
          <w:color w:val="000000" w:themeColor="text1"/>
          <w:sz w:val="21"/>
          <w:szCs w:val="21"/>
        </w:rPr>
        <w:t>his</w:t>
      </w:r>
      <w:r w:rsidRPr="00897577">
        <w:rPr>
          <w:rFonts w:ascii="Verdana" w:hAnsi="Verdana"/>
          <w:color w:val="000000" w:themeColor="text1"/>
          <w:sz w:val="21"/>
          <w:szCs w:val="21"/>
        </w:rPr>
        <w:t xml:space="preserve"> primary legal areas of specialization.</w:t>
      </w:r>
    </w:p>
    <w:p w:rsidR="00D646EC" w:rsidRDefault="00D646EC" w:rsidP="00D646EC">
      <w:pPr>
        <w:pStyle w:val="NormalWeb"/>
        <w:spacing w:before="0" w:beforeAutospacing="0" w:after="0" w:afterAutospacing="0"/>
        <w:rPr>
          <w:rFonts w:ascii="Verdana" w:hAnsi="Verdana"/>
          <w:color w:val="000000" w:themeColor="text1"/>
          <w:sz w:val="21"/>
          <w:szCs w:val="21"/>
        </w:rPr>
      </w:pPr>
    </w:p>
    <w:p w:rsidR="00897577" w:rsidRPr="00897577" w:rsidRDefault="00897577" w:rsidP="00D646EC">
      <w:pPr>
        <w:pStyle w:val="NormalWeb"/>
        <w:spacing w:before="0" w:beforeAutospacing="0" w:after="0" w:afterAutospacing="0"/>
        <w:rPr>
          <w:rFonts w:ascii="Verdana" w:hAnsi="Verdana"/>
          <w:color w:val="000000" w:themeColor="text1"/>
          <w:sz w:val="21"/>
          <w:szCs w:val="21"/>
        </w:rPr>
      </w:pPr>
      <w:r>
        <w:rPr>
          <w:rFonts w:ascii="Verdana" w:hAnsi="Verdana"/>
          <w:color w:val="000000" w:themeColor="text1"/>
          <w:sz w:val="21"/>
          <w:szCs w:val="21"/>
        </w:rPr>
        <w:t>Ian is also a certified Guardian ad Litem in Virginia and a known advocate for Children’s Rights.</w:t>
      </w:r>
    </w:p>
    <w:p w:rsidR="007F1926" w:rsidRPr="00897577" w:rsidRDefault="00897577" w:rsidP="00D646EC">
      <w:pPr>
        <w:pStyle w:val="NormalWeb"/>
        <w:spacing w:before="0" w:beforeAutospacing="0" w:after="0" w:afterAutospacing="0"/>
        <w:rPr>
          <w:rFonts w:ascii="Verdana" w:hAnsi="Verdana"/>
          <w:color w:val="000000" w:themeColor="text1"/>
          <w:sz w:val="21"/>
          <w:szCs w:val="21"/>
        </w:rPr>
      </w:pPr>
      <w:r>
        <w:rPr>
          <w:rFonts w:ascii="Verdana" w:hAnsi="Verdana"/>
          <w:color w:val="000000" w:themeColor="text1"/>
          <w:sz w:val="21"/>
          <w:szCs w:val="21"/>
        </w:rPr>
        <w:t>He</w:t>
      </w:r>
      <w:r w:rsidR="00D646EC" w:rsidRPr="00897577">
        <w:rPr>
          <w:rFonts w:ascii="Verdana" w:hAnsi="Verdana"/>
          <w:color w:val="000000" w:themeColor="text1"/>
          <w:sz w:val="21"/>
          <w:szCs w:val="21"/>
        </w:rPr>
        <w:t xml:space="preserve"> has also taught courses on law at Old Dominion University that include Criminal Law, Sex Discrimination Law, and Children's Rights and </w:t>
      </w:r>
      <w:r>
        <w:rPr>
          <w:rFonts w:ascii="Verdana" w:hAnsi="Verdana"/>
          <w:color w:val="000000" w:themeColor="text1"/>
          <w:sz w:val="21"/>
          <w:szCs w:val="21"/>
        </w:rPr>
        <w:t xml:space="preserve">has been a key note speaker at several events concerning the law and children’s rights and has been published in international journals on the topic. </w:t>
      </w:r>
    </w:p>
    <w:p w:rsidR="00D646EC" w:rsidRDefault="00D646EC" w:rsidP="00D646EC">
      <w:pPr>
        <w:pStyle w:val="NormalWeb"/>
        <w:spacing w:before="0" w:beforeAutospacing="0" w:after="0" w:afterAutospacing="0"/>
        <w:rPr>
          <w:rFonts w:ascii="Lato" w:hAnsi="Lato"/>
          <w:color w:val="919191"/>
          <w:sz w:val="27"/>
          <w:szCs w:val="27"/>
        </w:rPr>
      </w:pPr>
    </w:p>
    <w:p w:rsidR="00D646EC" w:rsidRDefault="00D646EC" w:rsidP="00450019">
      <w:pPr>
        <w:rPr>
          <w:rFonts w:ascii="Verdana" w:eastAsia="Times New Roman" w:hAnsi="Verdana" w:cs="Times New Roman"/>
          <w:color w:val="222222"/>
          <w:sz w:val="21"/>
          <w:szCs w:val="21"/>
        </w:rPr>
      </w:pPr>
    </w:p>
    <w:p w:rsidR="00D646EC" w:rsidRPr="00D646EC" w:rsidRDefault="00D646EC" w:rsidP="00450019">
      <w:pPr>
        <w:rPr>
          <w:rFonts w:ascii="Verdana" w:eastAsia="Times New Roman" w:hAnsi="Verdana" w:cs="Times New Roman"/>
          <w:color w:val="222222"/>
          <w:sz w:val="21"/>
          <w:szCs w:val="21"/>
        </w:rPr>
      </w:pPr>
    </w:p>
    <w:p w:rsidR="00D646EC" w:rsidRPr="00450019" w:rsidRDefault="00D646EC" w:rsidP="00450019">
      <w:pPr>
        <w:rPr>
          <w:rFonts w:ascii="Verdana" w:eastAsia="Times New Roman" w:hAnsi="Verdana" w:cs="Times New Roman"/>
          <w:color w:val="222222"/>
          <w:sz w:val="21"/>
          <w:szCs w:val="21"/>
        </w:rPr>
      </w:pPr>
    </w:p>
    <w:sectPr w:rsidR="00D646EC" w:rsidRPr="00450019" w:rsidSect="009222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l Bayan Plain">
    <w:altName w:val="AL BAYAN PLAIN"/>
    <w:panose1 w:val="00000000000000000000"/>
    <w:charset w:val="B2"/>
    <w:family w:val="auto"/>
    <w:pitch w:val="variable"/>
    <w:sig w:usb0="00002001" w:usb1="00000000" w:usb2="00000008" w:usb3="00000000" w:csb0="00000040" w:csb1="00000000"/>
  </w:font>
  <w:font w:name="Roboto Slab">
    <w:panose1 w:val="00000000000000000000"/>
    <w:charset w:val="00"/>
    <w:family w:val="auto"/>
    <w:pitch w:val="variable"/>
    <w:sig w:usb0="000004FF" w:usb1="8000405F" w:usb2="00000022"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81268"/>
    <w:multiLevelType w:val="multilevel"/>
    <w:tmpl w:val="CC02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2190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76"/>
    <w:rsid w:val="00450019"/>
    <w:rsid w:val="00467953"/>
    <w:rsid w:val="005A5E3F"/>
    <w:rsid w:val="005C55C0"/>
    <w:rsid w:val="007F1926"/>
    <w:rsid w:val="0086062C"/>
    <w:rsid w:val="00897577"/>
    <w:rsid w:val="008A7B23"/>
    <w:rsid w:val="00922236"/>
    <w:rsid w:val="009F4EFF"/>
    <w:rsid w:val="00B0183E"/>
    <w:rsid w:val="00BF1176"/>
    <w:rsid w:val="00D34E65"/>
    <w:rsid w:val="00D6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8713A0"/>
  <w14:defaultImageDpi w14:val="32767"/>
  <w15:chartTrackingRefBased/>
  <w15:docId w15:val="{664D6274-4199-4149-8B3E-4788AEC1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646E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F1176"/>
    <w:rPr>
      <w:b/>
      <w:bCs/>
    </w:rPr>
  </w:style>
  <w:style w:type="character" w:styleId="Hyperlink">
    <w:name w:val="Hyperlink"/>
    <w:basedOn w:val="DefaultParagraphFont"/>
    <w:uiPriority w:val="99"/>
    <w:semiHidden/>
    <w:unhideWhenUsed/>
    <w:rsid w:val="00BF1176"/>
    <w:rPr>
      <w:color w:val="0000FF"/>
      <w:u w:val="single"/>
    </w:rPr>
  </w:style>
  <w:style w:type="character" w:customStyle="1" w:styleId="apple-converted-space">
    <w:name w:val="apple-converted-space"/>
    <w:basedOn w:val="DefaultParagraphFont"/>
    <w:rsid w:val="00BF1176"/>
  </w:style>
  <w:style w:type="paragraph" w:styleId="NormalWeb">
    <w:name w:val="Normal (Web)"/>
    <w:basedOn w:val="Normal"/>
    <w:uiPriority w:val="99"/>
    <w:semiHidden/>
    <w:unhideWhenUsed/>
    <w:rsid w:val="00BF117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F1176"/>
    <w:pPr>
      <w:ind w:left="720"/>
      <w:contextualSpacing/>
    </w:pPr>
  </w:style>
  <w:style w:type="character" w:customStyle="1" w:styleId="Heading4Char">
    <w:name w:val="Heading 4 Char"/>
    <w:basedOn w:val="DefaultParagraphFont"/>
    <w:link w:val="Heading4"/>
    <w:uiPriority w:val="9"/>
    <w:rsid w:val="00D646EC"/>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9828">
      <w:bodyDiv w:val="1"/>
      <w:marLeft w:val="0"/>
      <w:marRight w:val="0"/>
      <w:marTop w:val="0"/>
      <w:marBottom w:val="0"/>
      <w:divBdr>
        <w:top w:val="none" w:sz="0" w:space="0" w:color="auto"/>
        <w:left w:val="none" w:sz="0" w:space="0" w:color="auto"/>
        <w:bottom w:val="none" w:sz="0" w:space="0" w:color="auto"/>
        <w:right w:val="none" w:sz="0" w:space="0" w:color="auto"/>
      </w:divBdr>
    </w:div>
    <w:div w:id="522204839">
      <w:bodyDiv w:val="1"/>
      <w:marLeft w:val="0"/>
      <w:marRight w:val="0"/>
      <w:marTop w:val="0"/>
      <w:marBottom w:val="0"/>
      <w:divBdr>
        <w:top w:val="none" w:sz="0" w:space="0" w:color="auto"/>
        <w:left w:val="none" w:sz="0" w:space="0" w:color="auto"/>
        <w:bottom w:val="none" w:sz="0" w:space="0" w:color="auto"/>
        <w:right w:val="none" w:sz="0" w:space="0" w:color="auto"/>
      </w:divBdr>
    </w:div>
    <w:div w:id="523860948">
      <w:bodyDiv w:val="1"/>
      <w:marLeft w:val="0"/>
      <w:marRight w:val="0"/>
      <w:marTop w:val="0"/>
      <w:marBottom w:val="0"/>
      <w:divBdr>
        <w:top w:val="none" w:sz="0" w:space="0" w:color="auto"/>
        <w:left w:val="none" w:sz="0" w:space="0" w:color="auto"/>
        <w:bottom w:val="none" w:sz="0" w:space="0" w:color="auto"/>
        <w:right w:val="none" w:sz="0" w:space="0" w:color="auto"/>
      </w:divBdr>
    </w:div>
    <w:div w:id="538858215">
      <w:bodyDiv w:val="1"/>
      <w:marLeft w:val="0"/>
      <w:marRight w:val="0"/>
      <w:marTop w:val="0"/>
      <w:marBottom w:val="0"/>
      <w:divBdr>
        <w:top w:val="none" w:sz="0" w:space="0" w:color="auto"/>
        <w:left w:val="none" w:sz="0" w:space="0" w:color="auto"/>
        <w:bottom w:val="none" w:sz="0" w:space="0" w:color="auto"/>
        <w:right w:val="none" w:sz="0" w:space="0" w:color="auto"/>
      </w:divBdr>
      <w:divsChild>
        <w:div w:id="1373262457">
          <w:marLeft w:val="0"/>
          <w:marRight w:val="0"/>
          <w:marTop w:val="0"/>
          <w:marBottom w:val="0"/>
          <w:divBdr>
            <w:top w:val="none" w:sz="0" w:space="0" w:color="auto"/>
            <w:left w:val="none" w:sz="0" w:space="0" w:color="auto"/>
            <w:bottom w:val="none" w:sz="0" w:space="0" w:color="auto"/>
            <w:right w:val="none" w:sz="0" w:space="0" w:color="auto"/>
          </w:divBdr>
        </w:div>
        <w:div w:id="244387551">
          <w:marLeft w:val="0"/>
          <w:marRight w:val="0"/>
          <w:marTop w:val="0"/>
          <w:marBottom w:val="0"/>
          <w:divBdr>
            <w:top w:val="none" w:sz="0" w:space="0" w:color="auto"/>
            <w:left w:val="none" w:sz="0" w:space="0" w:color="auto"/>
            <w:bottom w:val="none" w:sz="0" w:space="0" w:color="auto"/>
            <w:right w:val="none" w:sz="0" w:space="0" w:color="auto"/>
          </w:divBdr>
        </w:div>
      </w:divsChild>
    </w:div>
    <w:div w:id="687757885">
      <w:bodyDiv w:val="1"/>
      <w:marLeft w:val="0"/>
      <w:marRight w:val="0"/>
      <w:marTop w:val="0"/>
      <w:marBottom w:val="0"/>
      <w:divBdr>
        <w:top w:val="none" w:sz="0" w:space="0" w:color="auto"/>
        <w:left w:val="none" w:sz="0" w:space="0" w:color="auto"/>
        <w:bottom w:val="none" w:sz="0" w:space="0" w:color="auto"/>
        <w:right w:val="none" w:sz="0" w:space="0" w:color="auto"/>
      </w:divBdr>
      <w:divsChild>
        <w:div w:id="118963334">
          <w:marLeft w:val="0"/>
          <w:marRight w:val="0"/>
          <w:marTop w:val="0"/>
          <w:marBottom w:val="0"/>
          <w:divBdr>
            <w:top w:val="none" w:sz="0" w:space="0" w:color="auto"/>
            <w:left w:val="none" w:sz="0" w:space="0" w:color="auto"/>
            <w:bottom w:val="none" w:sz="0" w:space="0" w:color="auto"/>
            <w:right w:val="none" w:sz="0" w:space="0" w:color="auto"/>
          </w:divBdr>
        </w:div>
        <w:div w:id="2106263469">
          <w:marLeft w:val="0"/>
          <w:marRight w:val="0"/>
          <w:marTop w:val="0"/>
          <w:marBottom w:val="0"/>
          <w:divBdr>
            <w:top w:val="none" w:sz="0" w:space="0" w:color="auto"/>
            <w:left w:val="none" w:sz="0" w:space="0" w:color="auto"/>
            <w:bottom w:val="none" w:sz="0" w:space="0" w:color="auto"/>
            <w:right w:val="none" w:sz="0" w:space="0" w:color="auto"/>
          </w:divBdr>
        </w:div>
        <w:div w:id="2146386433">
          <w:marLeft w:val="0"/>
          <w:marRight w:val="0"/>
          <w:marTop w:val="0"/>
          <w:marBottom w:val="0"/>
          <w:divBdr>
            <w:top w:val="none" w:sz="0" w:space="0" w:color="auto"/>
            <w:left w:val="none" w:sz="0" w:space="0" w:color="auto"/>
            <w:bottom w:val="none" w:sz="0" w:space="0" w:color="auto"/>
            <w:right w:val="none" w:sz="0" w:space="0" w:color="auto"/>
          </w:divBdr>
        </w:div>
      </w:divsChild>
    </w:div>
    <w:div w:id="897276741">
      <w:bodyDiv w:val="1"/>
      <w:marLeft w:val="0"/>
      <w:marRight w:val="0"/>
      <w:marTop w:val="0"/>
      <w:marBottom w:val="0"/>
      <w:divBdr>
        <w:top w:val="none" w:sz="0" w:space="0" w:color="auto"/>
        <w:left w:val="none" w:sz="0" w:space="0" w:color="auto"/>
        <w:bottom w:val="none" w:sz="0" w:space="0" w:color="auto"/>
        <w:right w:val="none" w:sz="0" w:space="0" w:color="auto"/>
      </w:divBdr>
      <w:divsChild>
        <w:div w:id="1064329185">
          <w:marLeft w:val="0"/>
          <w:marRight w:val="0"/>
          <w:marTop w:val="0"/>
          <w:marBottom w:val="0"/>
          <w:divBdr>
            <w:top w:val="none" w:sz="0" w:space="0" w:color="auto"/>
            <w:left w:val="none" w:sz="0" w:space="0" w:color="auto"/>
            <w:bottom w:val="none" w:sz="0" w:space="0" w:color="auto"/>
            <w:right w:val="none" w:sz="0" w:space="0" w:color="auto"/>
          </w:divBdr>
        </w:div>
        <w:div w:id="1746611828">
          <w:marLeft w:val="0"/>
          <w:marRight w:val="0"/>
          <w:marTop w:val="0"/>
          <w:marBottom w:val="0"/>
          <w:divBdr>
            <w:top w:val="none" w:sz="0" w:space="0" w:color="auto"/>
            <w:left w:val="none" w:sz="0" w:space="0" w:color="auto"/>
            <w:bottom w:val="none" w:sz="0" w:space="0" w:color="auto"/>
            <w:right w:val="none" w:sz="0" w:space="0" w:color="auto"/>
          </w:divBdr>
        </w:div>
      </w:divsChild>
    </w:div>
    <w:div w:id="924339209">
      <w:bodyDiv w:val="1"/>
      <w:marLeft w:val="0"/>
      <w:marRight w:val="0"/>
      <w:marTop w:val="0"/>
      <w:marBottom w:val="0"/>
      <w:divBdr>
        <w:top w:val="none" w:sz="0" w:space="0" w:color="auto"/>
        <w:left w:val="none" w:sz="0" w:space="0" w:color="auto"/>
        <w:bottom w:val="none" w:sz="0" w:space="0" w:color="auto"/>
        <w:right w:val="none" w:sz="0" w:space="0" w:color="auto"/>
      </w:divBdr>
      <w:divsChild>
        <w:div w:id="1598899693">
          <w:marLeft w:val="0"/>
          <w:marRight w:val="0"/>
          <w:marTop w:val="0"/>
          <w:marBottom w:val="0"/>
          <w:divBdr>
            <w:top w:val="none" w:sz="0" w:space="0" w:color="auto"/>
            <w:left w:val="none" w:sz="0" w:space="0" w:color="auto"/>
            <w:bottom w:val="none" w:sz="0" w:space="0" w:color="auto"/>
            <w:right w:val="none" w:sz="0" w:space="0" w:color="auto"/>
          </w:divBdr>
        </w:div>
        <w:div w:id="1037199265">
          <w:marLeft w:val="0"/>
          <w:marRight w:val="0"/>
          <w:marTop w:val="0"/>
          <w:marBottom w:val="0"/>
          <w:divBdr>
            <w:top w:val="none" w:sz="0" w:space="0" w:color="auto"/>
            <w:left w:val="none" w:sz="0" w:space="0" w:color="auto"/>
            <w:bottom w:val="none" w:sz="0" w:space="0" w:color="auto"/>
            <w:right w:val="none" w:sz="0" w:space="0" w:color="auto"/>
          </w:divBdr>
        </w:div>
      </w:divsChild>
    </w:div>
    <w:div w:id="1209879848">
      <w:bodyDiv w:val="1"/>
      <w:marLeft w:val="0"/>
      <w:marRight w:val="0"/>
      <w:marTop w:val="0"/>
      <w:marBottom w:val="0"/>
      <w:divBdr>
        <w:top w:val="none" w:sz="0" w:space="0" w:color="auto"/>
        <w:left w:val="none" w:sz="0" w:space="0" w:color="auto"/>
        <w:bottom w:val="none" w:sz="0" w:space="0" w:color="auto"/>
        <w:right w:val="none" w:sz="0" w:space="0" w:color="auto"/>
      </w:divBdr>
    </w:div>
    <w:div w:id="1615166786">
      <w:bodyDiv w:val="1"/>
      <w:marLeft w:val="0"/>
      <w:marRight w:val="0"/>
      <w:marTop w:val="0"/>
      <w:marBottom w:val="0"/>
      <w:divBdr>
        <w:top w:val="none" w:sz="0" w:space="0" w:color="auto"/>
        <w:left w:val="none" w:sz="0" w:space="0" w:color="auto"/>
        <w:bottom w:val="none" w:sz="0" w:space="0" w:color="auto"/>
        <w:right w:val="none" w:sz="0" w:space="0" w:color="auto"/>
      </w:divBdr>
      <w:divsChild>
        <w:div w:id="1732342432">
          <w:marLeft w:val="0"/>
          <w:marRight w:val="0"/>
          <w:marTop w:val="0"/>
          <w:marBottom w:val="600"/>
          <w:divBdr>
            <w:top w:val="none" w:sz="0" w:space="0" w:color="auto"/>
            <w:left w:val="none" w:sz="0" w:space="0" w:color="auto"/>
            <w:bottom w:val="none" w:sz="0" w:space="0" w:color="auto"/>
            <w:right w:val="none" w:sz="0" w:space="0" w:color="auto"/>
          </w:divBdr>
          <w:divsChild>
            <w:div w:id="1580359312">
              <w:marLeft w:val="0"/>
              <w:marRight w:val="0"/>
              <w:marTop w:val="0"/>
              <w:marBottom w:val="360"/>
              <w:divBdr>
                <w:top w:val="none" w:sz="0" w:space="0" w:color="auto"/>
                <w:left w:val="none" w:sz="0" w:space="0" w:color="auto"/>
                <w:bottom w:val="none" w:sz="0" w:space="0" w:color="auto"/>
                <w:right w:val="none" w:sz="0" w:space="0" w:color="auto"/>
              </w:divBdr>
            </w:div>
            <w:div w:id="1870029560">
              <w:marLeft w:val="0"/>
              <w:marRight w:val="0"/>
              <w:marTop w:val="0"/>
              <w:marBottom w:val="0"/>
              <w:divBdr>
                <w:top w:val="none" w:sz="0" w:space="0" w:color="auto"/>
                <w:left w:val="none" w:sz="0" w:space="0" w:color="auto"/>
                <w:bottom w:val="none" w:sz="0" w:space="0" w:color="auto"/>
                <w:right w:val="none" w:sz="0" w:space="0" w:color="auto"/>
              </w:divBdr>
            </w:div>
          </w:divsChild>
        </w:div>
        <w:div w:id="2066485633">
          <w:marLeft w:val="0"/>
          <w:marRight w:val="0"/>
          <w:marTop w:val="0"/>
          <w:marBottom w:val="600"/>
          <w:divBdr>
            <w:top w:val="none" w:sz="0" w:space="0" w:color="auto"/>
            <w:left w:val="none" w:sz="0" w:space="0" w:color="auto"/>
            <w:bottom w:val="none" w:sz="0" w:space="0" w:color="auto"/>
            <w:right w:val="none" w:sz="0" w:space="0" w:color="auto"/>
          </w:divBdr>
          <w:divsChild>
            <w:div w:id="40062618">
              <w:marLeft w:val="0"/>
              <w:marRight w:val="0"/>
              <w:marTop w:val="0"/>
              <w:marBottom w:val="0"/>
              <w:divBdr>
                <w:top w:val="none" w:sz="0" w:space="0" w:color="auto"/>
                <w:left w:val="none" w:sz="0" w:space="0" w:color="auto"/>
                <w:bottom w:val="none" w:sz="0" w:space="0" w:color="auto"/>
                <w:right w:val="none" w:sz="0" w:space="0" w:color="auto"/>
              </w:divBdr>
            </w:div>
          </w:divsChild>
        </w:div>
        <w:div w:id="530338981">
          <w:marLeft w:val="0"/>
          <w:marRight w:val="0"/>
          <w:marTop w:val="0"/>
          <w:marBottom w:val="0"/>
          <w:divBdr>
            <w:top w:val="none" w:sz="0" w:space="0" w:color="auto"/>
            <w:left w:val="none" w:sz="0" w:space="0" w:color="auto"/>
            <w:bottom w:val="none" w:sz="0" w:space="0" w:color="auto"/>
            <w:right w:val="none" w:sz="0" w:space="0" w:color="auto"/>
          </w:divBdr>
        </w:div>
      </w:divsChild>
    </w:div>
    <w:div w:id="1719551307">
      <w:bodyDiv w:val="1"/>
      <w:marLeft w:val="0"/>
      <w:marRight w:val="0"/>
      <w:marTop w:val="0"/>
      <w:marBottom w:val="0"/>
      <w:divBdr>
        <w:top w:val="none" w:sz="0" w:space="0" w:color="auto"/>
        <w:left w:val="none" w:sz="0" w:space="0" w:color="auto"/>
        <w:bottom w:val="none" w:sz="0" w:space="0" w:color="auto"/>
        <w:right w:val="none" w:sz="0" w:space="0" w:color="auto"/>
      </w:divBdr>
      <w:divsChild>
        <w:div w:id="1660115927">
          <w:marLeft w:val="0"/>
          <w:marRight w:val="0"/>
          <w:marTop w:val="0"/>
          <w:marBottom w:val="0"/>
          <w:divBdr>
            <w:top w:val="none" w:sz="0" w:space="0" w:color="auto"/>
            <w:left w:val="none" w:sz="0" w:space="0" w:color="auto"/>
            <w:bottom w:val="none" w:sz="0" w:space="0" w:color="auto"/>
            <w:right w:val="none" w:sz="0" w:space="0" w:color="auto"/>
          </w:divBdr>
        </w:div>
      </w:divsChild>
    </w:div>
    <w:div w:id="1743601277">
      <w:bodyDiv w:val="1"/>
      <w:marLeft w:val="0"/>
      <w:marRight w:val="0"/>
      <w:marTop w:val="0"/>
      <w:marBottom w:val="0"/>
      <w:divBdr>
        <w:top w:val="none" w:sz="0" w:space="0" w:color="auto"/>
        <w:left w:val="none" w:sz="0" w:space="0" w:color="auto"/>
        <w:bottom w:val="none" w:sz="0" w:space="0" w:color="auto"/>
        <w:right w:val="none" w:sz="0" w:space="0" w:color="auto"/>
      </w:divBdr>
      <w:divsChild>
        <w:div w:id="301934068">
          <w:marLeft w:val="0"/>
          <w:marRight w:val="0"/>
          <w:marTop w:val="0"/>
          <w:marBottom w:val="0"/>
          <w:divBdr>
            <w:top w:val="none" w:sz="0" w:space="0" w:color="auto"/>
            <w:left w:val="none" w:sz="0" w:space="0" w:color="auto"/>
            <w:bottom w:val="none" w:sz="0" w:space="0" w:color="auto"/>
            <w:right w:val="none" w:sz="0" w:space="0" w:color="auto"/>
          </w:divBdr>
        </w:div>
        <w:div w:id="543518871">
          <w:marLeft w:val="0"/>
          <w:marRight w:val="0"/>
          <w:marTop w:val="0"/>
          <w:marBottom w:val="0"/>
          <w:divBdr>
            <w:top w:val="none" w:sz="0" w:space="0" w:color="auto"/>
            <w:left w:val="none" w:sz="0" w:space="0" w:color="auto"/>
            <w:bottom w:val="none" w:sz="0" w:space="0" w:color="auto"/>
            <w:right w:val="none" w:sz="0" w:space="0" w:color="auto"/>
          </w:divBdr>
        </w:div>
      </w:divsChild>
    </w:div>
    <w:div w:id="1792436014">
      <w:bodyDiv w:val="1"/>
      <w:marLeft w:val="0"/>
      <w:marRight w:val="0"/>
      <w:marTop w:val="0"/>
      <w:marBottom w:val="0"/>
      <w:divBdr>
        <w:top w:val="none" w:sz="0" w:space="0" w:color="auto"/>
        <w:left w:val="none" w:sz="0" w:space="0" w:color="auto"/>
        <w:bottom w:val="none" w:sz="0" w:space="0" w:color="auto"/>
        <w:right w:val="none" w:sz="0" w:space="0" w:color="auto"/>
      </w:divBdr>
    </w:div>
    <w:div w:id="1978146906">
      <w:bodyDiv w:val="1"/>
      <w:marLeft w:val="0"/>
      <w:marRight w:val="0"/>
      <w:marTop w:val="0"/>
      <w:marBottom w:val="0"/>
      <w:divBdr>
        <w:top w:val="none" w:sz="0" w:space="0" w:color="auto"/>
        <w:left w:val="none" w:sz="0" w:space="0" w:color="auto"/>
        <w:bottom w:val="none" w:sz="0" w:space="0" w:color="auto"/>
        <w:right w:val="none" w:sz="0" w:space="0" w:color="auto"/>
      </w:divBdr>
    </w:div>
    <w:div w:id="1993871157">
      <w:bodyDiv w:val="1"/>
      <w:marLeft w:val="0"/>
      <w:marRight w:val="0"/>
      <w:marTop w:val="0"/>
      <w:marBottom w:val="0"/>
      <w:divBdr>
        <w:top w:val="none" w:sz="0" w:space="0" w:color="auto"/>
        <w:left w:val="none" w:sz="0" w:space="0" w:color="auto"/>
        <w:bottom w:val="none" w:sz="0" w:space="0" w:color="auto"/>
        <w:right w:val="none" w:sz="0" w:space="0" w:color="auto"/>
      </w:divBdr>
    </w:div>
    <w:div w:id="199884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rses.vccs.edu/courses/SOC215-SociologyoftheFamily" TargetMode="External"/><Relationship Id="rId3" Type="http://schemas.openxmlformats.org/officeDocument/2006/relationships/settings" Target="settings.xml"/><Relationship Id="rId7" Type="http://schemas.openxmlformats.org/officeDocument/2006/relationships/hyperlink" Target="http://courses.vccs.edu/courses/SOC211-PrinciplesofAnthropology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urses.vccs.edu/courses/SOC200-PrinciplesofSociology" TargetMode="External"/><Relationship Id="rId11" Type="http://schemas.openxmlformats.org/officeDocument/2006/relationships/theme" Target="theme/theme1.xml"/><Relationship Id="rId5" Type="http://schemas.openxmlformats.org/officeDocument/2006/relationships/hyperlink" Target="https://www.thebalance.com/public-relations-job-titles-206150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urses.vccs.edu/courses/SOC268-SocialProbl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Bolling</dc:creator>
  <cp:keywords/>
  <dc:description/>
  <cp:lastModifiedBy>Ian Bolling</cp:lastModifiedBy>
  <cp:revision>2</cp:revision>
  <dcterms:created xsi:type="dcterms:W3CDTF">2023-10-14T20:49:00Z</dcterms:created>
  <dcterms:modified xsi:type="dcterms:W3CDTF">2023-10-14T20:49:00Z</dcterms:modified>
</cp:coreProperties>
</file>